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6DE6" w:rsidRPr="00D074C6" w:rsidRDefault="000D0BB0">
      <w:pPr>
        <w:rPr>
          <w:b/>
          <w:color w:val="0070C0"/>
          <w:sz w:val="32"/>
          <w:szCs w:val="32"/>
          <w:lang w:val="fr-FR"/>
        </w:rPr>
      </w:pPr>
      <w:r>
        <w:rPr>
          <w:b/>
          <w:color w:val="0070C0"/>
          <w:sz w:val="32"/>
          <w:szCs w:val="32"/>
          <w:lang w:val="fr-FR"/>
        </w:rPr>
        <w:t>LC14</w:t>
      </w:r>
      <w:r w:rsidR="00D074C6" w:rsidRPr="00D074C6">
        <w:rPr>
          <w:b/>
          <w:color w:val="0070C0"/>
          <w:sz w:val="32"/>
          <w:szCs w:val="32"/>
          <w:lang w:val="fr-FR"/>
        </w:rPr>
        <w:t xml:space="preserve"> : </w:t>
      </w:r>
      <w:r>
        <w:rPr>
          <w:b/>
          <w:color w:val="0070C0"/>
          <w:sz w:val="32"/>
          <w:szCs w:val="32"/>
          <w:lang w:val="fr-FR"/>
        </w:rPr>
        <w:t>Liaisons chimiques</w:t>
      </w:r>
    </w:p>
    <w:p w:rsidR="00D074C6" w:rsidRPr="00AB5C87" w:rsidRDefault="00D074C6">
      <w:pPr>
        <w:rPr>
          <w:i/>
          <w:lang w:val="fr-FR"/>
        </w:rPr>
      </w:pPr>
      <w:r w:rsidRPr="00AB5C87">
        <w:rPr>
          <w:b/>
          <w:i/>
          <w:lang w:val="fr-FR"/>
        </w:rPr>
        <w:t xml:space="preserve">Niveau : </w:t>
      </w:r>
      <w:r w:rsidRPr="00AB5C87">
        <w:rPr>
          <w:i/>
          <w:lang w:val="fr-FR"/>
        </w:rPr>
        <w:t>Lycée</w:t>
      </w:r>
      <w:r w:rsidR="00415B37">
        <w:rPr>
          <w:i/>
          <w:lang w:val="fr-FR"/>
        </w:rPr>
        <w:t xml:space="preserve"> </w:t>
      </w:r>
    </w:p>
    <w:p w:rsidR="000B61C1" w:rsidRPr="007247C2" w:rsidRDefault="00D074C6">
      <w:pPr>
        <w:rPr>
          <w:b/>
          <w:i/>
          <w:lang w:val="fr-FR"/>
        </w:rPr>
      </w:pPr>
      <w:proofErr w:type="spellStart"/>
      <w:r w:rsidRPr="00AB5C87">
        <w:rPr>
          <w:b/>
          <w:i/>
          <w:lang w:val="fr-FR"/>
        </w:rPr>
        <w:t>Pré-requis</w:t>
      </w:r>
      <w:proofErr w:type="spellEnd"/>
      <w:r w:rsidRPr="00AB5C87">
        <w:rPr>
          <w:b/>
          <w:i/>
          <w:lang w:val="fr-FR"/>
        </w:rPr>
        <w:t xml:space="preserve"> : </w:t>
      </w:r>
    </w:p>
    <w:p w:rsidR="00A14EF8" w:rsidRDefault="00A14EF8">
      <w:pPr>
        <w:rPr>
          <w:i/>
          <w:lang w:val="fr-FR"/>
        </w:rPr>
      </w:pPr>
      <w:r>
        <w:rPr>
          <w:i/>
          <w:lang w:val="fr-FR"/>
        </w:rPr>
        <w:t>- Force de Coulomb</w:t>
      </w:r>
    </w:p>
    <w:p w:rsidR="00A14EF8" w:rsidRDefault="00A14EF8">
      <w:pPr>
        <w:rPr>
          <w:i/>
          <w:lang w:val="fr-FR"/>
        </w:rPr>
      </w:pPr>
      <w:r>
        <w:rPr>
          <w:i/>
          <w:lang w:val="fr-FR"/>
        </w:rPr>
        <w:t>- Classification périodique des éléments</w:t>
      </w:r>
    </w:p>
    <w:p w:rsidR="007247C2" w:rsidRDefault="007247C2">
      <w:pPr>
        <w:rPr>
          <w:i/>
          <w:lang w:val="fr-FR"/>
        </w:rPr>
      </w:pPr>
      <w:r w:rsidRPr="00AB5C87">
        <w:rPr>
          <w:i/>
          <w:lang w:val="fr-FR"/>
        </w:rPr>
        <w:t>-</w:t>
      </w:r>
      <w:r>
        <w:rPr>
          <w:i/>
          <w:lang w:val="fr-FR"/>
        </w:rPr>
        <w:t xml:space="preserve"> Electrons de valence</w:t>
      </w:r>
    </w:p>
    <w:p w:rsidR="00D10798" w:rsidRDefault="00D10798">
      <w:pPr>
        <w:rPr>
          <w:i/>
          <w:lang w:val="fr-FR"/>
        </w:rPr>
      </w:pPr>
      <w:r>
        <w:rPr>
          <w:i/>
          <w:lang w:val="fr-FR"/>
        </w:rPr>
        <w:t xml:space="preserve">- Notion d’isomérie </w:t>
      </w:r>
    </w:p>
    <w:p w:rsidR="00446B63" w:rsidRDefault="00446B63">
      <w:pPr>
        <w:rPr>
          <w:i/>
          <w:lang w:val="fr-FR"/>
        </w:rPr>
      </w:pPr>
      <w:r>
        <w:rPr>
          <w:i/>
          <w:lang w:val="fr-FR"/>
        </w:rPr>
        <w:t>- Flèches courbes</w:t>
      </w:r>
    </w:p>
    <w:p w:rsidR="00813CD5" w:rsidRDefault="00813CD5">
      <w:pPr>
        <w:rPr>
          <w:i/>
          <w:lang w:val="fr-FR"/>
        </w:rPr>
      </w:pPr>
      <w:r>
        <w:rPr>
          <w:i/>
          <w:lang w:val="fr-FR"/>
        </w:rPr>
        <w:t>- Loi de Kohlrausch</w:t>
      </w:r>
    </w:p>
    <w:p w:rsidR="00D4175A" w:rsidRDefault="00D4175A">
      <w:pPr>
        <w:rPr>
          <w:i/>
          <w:lang w:val="fr-FR"/>
        </w:rPr>
      </w:pPr>
      <w:r>
        <w:rPr>
          <w:i/>
          <w:lang w:val="fr-FR"/>
        </w:rPr>
        <w:t>- Barycentre</w:t>
      </w:r>
    </w:p>
    <w:p w:rsidR="00942728" w:rsidRPr="00AA794E" w:rsidRDefault="00942728" w:rsidP="00942728">
      <w:pPr>
        <w:rPr>
          <w:b/>
          <w:i/>
          <w:lang w:val="fr-FR"/>
        </w:rPr>
      </w:pPr>
      <w:r w:rsidRPr="00AA794E">
        <w:rPr>
          <w:b/>
          <w:i/>
          <w:lang w:val="fr-FR"/>
        </w:rPr>
        <w:t>REFERENCES :</w:t>
      </w:r>
    </w:p>
    <w:p w:rsidR="00942728" w:rsidRPr="00415B37" w:rsidRDefault="00942728" w:rsidP="00942728">
      <w:pPr>
        <w:rPr>
          <w:lang w:val="fr-FR"/>
        </w:rPr>
      </w:pPr>
      <w:r>
        <w:rPr>
          <w:i/>
          <w:lang w:val="fr-FR"/>
        </w:rPr>
        <w:t xml:space="preserve">[1] </w:t>
      </w:r>
      <w:r w:rsidR="00270A0A">
        <w:rPr>
          <w:i/>
          <w:lang w:val="fr-FR"/>
        </w:rPr>
        <w:t>Nicolas COPPENS, Valéry</w:t>
      </w:r>
      <w:r w:rsidR="007247C2">
        <w:rPr>
          <w:i/>
          <w:lang w:val="fr-FR"/>
        </w:rPr>
        <w:t xml:space="preserve"> PREVOST, Physique Chimie Première S. Nathan, 2015</w:t>
      </w:r>
      <w:r w:rsidR="000265BD">
        <w:rPr>
          <w:i/>
          <w:lang w:val="fr-FR"/>
        </w:rPr>
        <w:t>.</w:t>
      </w:r>
    </w:p>
    <w:p w:rsidR="00CE66ED" w:rsidRDefault="00942728" w:rsidP="00D72F9A">
      <w:pPr>
        <w:rPr>
          <w:i/>
          <w:lang w:val="fr-FR"/>
        </w:rPr>
      </w:pPr>
      <w:r w:rsidRPr="005B69B2">
        <w:rPr>
          <w:i/>
          <w:lang w:val="fr-FR"/>
        </w:rPr>
        <w:t xml:space="preserve">[2] </w:t>
      </w:r>
      <w:r w:rsidR="00270A0A">
        <w:rPr>
          <w:i/>
          <w:lang w:val="fr-FR"/>
        </w:rPr>
        <w:t>Valéry PREVOST, Bernard RICHOUX, Physique Chimie, Terminale S enseignement spécifique. Nathan, 2012.</w:t>
      </w:r>
    </w:p>
    <w:p w:rsidR="000265BD" w:rsidRPr="000265BD" w:rsidRDefault="000265BD" w:rsidP="000265BD">
      <w:r>
        <w:rPr>
          <w:i/>
          <w:lang w:val="fr-FR"/>
        </w:rPr>
        <w:t>[3</w:t>
      </w:r>
      <w:r w:rsidRPr="005B69B2">
        <w:rPr>
          <w:i/>
          <w:lang w:val="fr-FR"/>
        </w:rPr>
        <w:t xml:space="preserve">] </w:t>
      </w:r>
      <w:r>
        <w:rPr>
          <w:i/>
          <w:lang w:val="fr-FR"/>
        </w:rPr>
        <w:t xml:space="preserve">Julien BEUTIER et Nicolas LEVY. Les Forces de Van der </w:t>
      </w:r>
      <w:proofErr w:type="spellStart"/>
      <w:r>
        <w:rPr>
          <w:i/>
          <w:lang w:val="fr-FR"/>
        </w:rPr>
        <w:t>Waals</w:t>
      </w:r>
      <w:proofErr w:type="spellEnd"/>
      <w:r>
        <w:rPr>
          <w:i/>
          <w:lang w:val="fr-FR"/>
        </w:rPr>
        <w:t xml:space="preserve"> et le Gecko ! </w:t>
      </w:r>
      <w:proofErr w:type="gramStart"/>
      <w:r w:rsidRPr="000265BD">
        <w:rPr>
          <w:i/>
        </w:rPr>
        <w:t>URL :</w:t>
      </w:r>
      <w:proofErr w:type="gramEnd"/>
      <w:r w:rsidRPr="000265BD">
        <w:rPr>
          <w:i/>
        </w:rPr>
        <w:t xml:space="preserve"> </w:t>
      </w:r>
      <w:hyperlink r:id="rId8" w:history="1">
        <w:r w:rsidRPr="000265BD">
          <w:rPr>
            <w:rStyle w:val="Hyperlink"/>
            <w:i/>
          </w:rPr>
          <w:t>http://culturesciences.chimie.ens.fr/content/les-forces-de-van-der-waals-et-le-gecko</w:t>
        </w:r>
      </w:hyperlink>
      <w:r>
        <w:rPr>
          <w:i/>
        </w:rPr>
        <w:t>.</w:t>
      </w:r>
    </w:p>
    <w:p w:rsidR="000265BD" w:rsidRPr="000265BD" w:rsidRDefault="000265BD" w:rsidP="00D72F9A"/>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5368B2" w:rsidRDefault="00AB5C87">
      <w:pPr>
        <w:rPr>
          <w:b/>
          <w:lang w:val="fr-FR"/>
        </w:rPr>
      </w:pPr>
      <w:r w:rsidRPr="00AB5C87">
        <w:rPr>
          <w:b/>
          <w:u w:val="single"/>
          <w:lang w:val="fr-FR"/>
        </w:rPr>
        <w:t>Introduction :</w:t>
      </w:r>
      <w:r w:rsidRPr="00D72F9A">
        <w:rPr>
          <w:b/>
          <w:lang w:val="fr-FR"/>
        </w:rPr>
        <w:t xml:space="preserve"> </w:t>
      </w:r>
    </w:p>
    <w:p w:rsidR="00931465" w:rsidRDefault="005368B2">
      <w:pPr>
        <w:rPr>
          <w:lang w:val="fr-FR"/>
        </w:rPr>
      </w:pPr>
      <w:r>
        <w:rPr>
          <w:b/>
          <w:lang w:val="fr-FR"/>
        </w:rPr>
        <w:t xml:space="preserve">- </w:t>
      </w:r>
      <w:r w:rsidR="00D72F9A">
        <w:rPr>
          <w:lang w:val="fr-FR"/>
        </w:rPr>
        <w:t xml:space="preserve">Dans les leçons précédentes nous avons étudié les atomes : ils sont constitués d’un noyau et </w:t>
      </w:r>
      <w:proofErr w:type="gramStart"/>
      <w:r w:rsidR="00D72F9A">
        <w:rPr>
          <w:lang w:val="fr-FR"/>
        </w:rPr>
        <w:t>d’électrons</w:t>
      </w:r>
      <w:proofErr w:type="gramEnd"/>
      <w:r w:rsidR="00D72F9A">
        <w:rPr>
          <w:lang w:val="fr-FR"/>
        </w:rPr>
        <w:t xml:space="preserve">. Cependant, nous n’avons pas vu comment s’organisent ces atomes afin de former des </w:t>
      </w:r>
      <w:r w:rsidR="00D72F9A" w:rsidRPr="00D72F9A">
        <w:rPr>
          <w:b/>
          <w:lang w:val="fr-FR"/>
        </w:rPr>
        <w:t>molécules</w:t>
      </w:r>
      <w:r w:rsidR="00D72F9A">
        <w:rPr>
          <w:lang w:val="fr-FR"/>
        </w:rPr>
        <w:t xml:space="preserve"> ou des </w:t>
      </w:r>
      <w:r w:rsidR="00D72F9A" w:rsidRPr="00D72F9A">
        <w:rPr>
          <w:b/>
          <w:lang w:val="fr-FR"/>
        </w:rPr>
        <w:t>cristaux</w:t>
      </w:r>
      <w:r>
        <w:rPr>
          <w:lang w:val="fr-FR"/>
        </w:rPr>
        <w:t xml:space="preserve">, à l’aide de </w:t>
      </w:r>
      <w:r w:rsidRPr="005368B2">
        <w:rPr>
          <w:b/>
          <w:lang w:val="fr-FR"/>
        </w:rPr>
        <w:t>liaisons chimiques</w:t>
      </w:r>
      <w:r>
        <w:rPr>
          <w:lang w:val="fr-FR"/>
        </w:rPr>
        <w:t>.</w:t>
      </w:r>
    </w:p>
    <w:p w:rsidR="004A6993" w:rsidRDefault="004A6993">
      <w:pPr>
        <w:rPr>
          <w:lang w:val="fr-FR"/>
        </w:rPr>
      </w:pPr>
      <w:r w:rsidRPr="004A6993">
        <w:rPr>
          <w:highlight w:val="yellow"/>
          <w:lang w:val="fr-FR"/>
        </w:rPr>
        <w:t>- On peut montrer à ce stade une molécule sur Avogadro. Et montrer que quand on relie plusieurs atomes les molécules prennent une forme spécifique</w:t>
      </w:r>
      <w:r w:rsidRPr="00C061A2">
        <w:rPr>
          <w:highlight w:val="yellow"/>
          <w:lang w:val="fr-FR"/>
        </w:rPr>
        <w:t>.</w:t>
      </w:r>
      <w:r w:rsidR="00F3213F" w:rsidRPr="00C061A2">
        <w:rPr>
          <w:highlight w:val="yellow"/>
          <w:lang w:val="fr-FR"/>
        </w:rPr>
        <w:t xml:space="preserve"> Si on a modifié la géométrie on peut aller sur extensions-optimisation de la géométrie</w:t>
      </w:r>
      <w:r w:rsidR="00C061A2" w:rsidRPr="00C061A2">
        <w:rPr>
          <w:highlight w:val="yellow"/>
          <w:lang w:val="fr-FR"/>
        </w:rPr>
        <w:t xml:space="preserve"> pour avoir la bonne forme</w:t>
      </w:r>
      <w:r w:rsidR="00F3213F">
        <w:rPr>
          <w:lang w:val="fr-FR"/>
        </w:rPr>
        <w:t>.</w:t>
      </w:r>
      <w:r w:rsidR="00776BFF">
        <w:rPr>
          <w:lang w:val="fr-FR"/>
        </w:rPr>
        <w:t xml:space="preserve"> (Une alternative est </w:t>
      </w:r>
      <w:hyperlink r:id="rId9" w:history="1">
        <w:r w:rsidR="00BE1A18" w:rsidRPr="00676EBE">
          <w:rPr>
            <w:rStyle w:val="Hyperlink"/>
            <w:lang w:val="fr-FR"/>
          </w:rPr>
          <w:t>http://www.librairiedemolecules.education.fr/outils/scribmol/scrib.html</w:t>
        </w:r>
      </w:hyperlink>
      <w:r w:rsidR="00776BFF">
        <w:rPr>
          <w:lang w:val="fr-FR"/>
        </w:rPr>
        <w:t>)</w:t>
      </w:r>
    </w:p>
    <w:p w:rsidR="00BE1A18" w:rsidRPr="00D72F9A" w:rsidRDefault="00BE1A18">
      <w:pPr>
        <w:rPr>
          <w:lang w:val="fr-FR"/>
        </w:rPr>
      </w:pPr>
      <w:r>
        <w:rPr>
          <w:lang w:val="fr-FR"/>
        </w:rPr>
        <w:t>(</w:t>
      </w:r>
      <w:proofErr w:type="gramStart"/>
      <w:r>
        <w:rPr>
          <w:lang w:val="fr-FR"/>
        </w:rPr>
        <w:t>mini</w:t>
      </w:r>
      <w:proofErr w:type="gramEnd"/>
      <w:r>
        <w:rPr>
          <w:lang w:val="fr-FR"/>
        </w:rPr>
        <w:t xml:space="preserve"> tuto </w:t>
      </w:r>
      <w:proofErr w:type="spellStart"/>
      <w:r>
        <w:rPr>
          <w:lang w:val="fr-FR"/>
        </w:rPr>
        <w:t>avogadro</w:t>
      </w:r>
      <w:proofErr w:type="spellEnd"/>
      <w:r>
        <w:rPr>
          <w:lang w:val="fr-FR"/>
        </w:rPr>
        <w:t xml:space="preserve"> : </w:t>
      </w:r>
      <w:r w:rsidRPr="00BE1A18">
        <w:rPr>
          <w:lang w:val="fr-FR"/>
        </w:rPr>
        <w:t>https://www.youtube.com/watch?v=QI5GBFlNpVw</w:t>
      </w:r>
      <w:r>
        <w:rPr>
          <w:lang w:val="fr-FR"/>
        </w:rPr>
        <w:t>)</w:t>
      </w:r>
    </w:p>
    <w:p w:rsidR="005B55D5" w:rsidRDefault="005B55D5" w:rsidP="006933B3">
      <w:pPr>
        <w:rPr>
          <w:lang w:val="fr-FR"/>
        </w:rPr>
      </w:pPr>
      <w:r>
        <w:rPr>
          <w:lang w:val="fr-FR"/>
        </w:rPr>
        <w:t xml:space="preserve">- </w:t>
      </w:r>
      <w:r w:rsidR="005368B2">
        <w:rPr>
          <w:lang w:val="fr-FR"/>
        </w:rPr>
        <w:t>Avant de rentrer dans le vif du sujet, il est important de définir ce que l’on appelle une liaison chimique.</w:t>
      </w:r>
    </w:p>
    <w:p w:rsidR="00902BE5" w:rsidRDefault="00902BE5" w:rsidP="006933B3">
      <w:pPr>
        <w:rPr>
          <w:color w:val="0070C0"/>
          <w:lang w:val="fr-FR"/>
        </w:rPr>
      </w:pPr>
      <w:r w:rsidRPr="00216174">
        <w:rPr>
          <w:color w:val="0070C0"/>
          <w:u w:val="single"/>
          <w:lang w:val="fr-FR"/>
        </w:rPr>
        <w:t>Définition (</w:t>
      </w:r>
      <w:r>
        <w:rPr>
          <w:color w:val="0070C0"/>
          <w:u w:val="single"/>
          <w:lang w:val="fr-FR"/>
        </w:rPr>
        <w:t>liaison chimique</w:t>
      </w:r>
      <w:r w:rsidRPr="00216174">
        <w:rPr>
          <w:color w:val="0070C0"/>
          <w:u w:val="single"/>
          <w:lang w:val="fr-FR"/>
        </w:rPr>
        <w:t>)</w:t>
      </w:r>
      <w:r w:rsidRPr="00216174">
        <w:rPr>
          <w:color w:val="0070C0"/>
          <w:lang w:val="fr-FR"/>
        </w:rPr>
        <w:t xml:space="preserve"> : </w:t>
      </w:r>
      <w:r>
        <w:rPr>
          <w:color w:val="0070C0"/>
          <w:lang w:val="fr-FR"/>
        </w:rPr>
        <w:t>Une liaison chimique est une interaction attractive qui maintient des atomes ou groupes d’atomes à courte distance.</w:t>
      </w:r>
    </w:p>
    <w:p w:rsidR="00576282" w:rsidRPr="00576282" w:rsidRDefault="00576282" w:rsidP="006933B3">
      <w:pPr>
        <w:rPr>
          <w:color w:val="00B050"/>
          <w:lang w:val="fr-FR"/>
        </w:rPr>
      </w:pPr>
      <w:r w:rsidRPr="00576282">
        <w:rPr>
          <w:color w:val="00B050"/>
          <w:lang w:val="fr-FR"/>
        </w:rPr>
        <w:t>Le tableau suivant est à rempli petit à petit durant la leçon.</w:t>
      </w:r>
    </w:p>
    <w:tbl>
      <w:tblPr>
        <w:tblStyle w:val="TableGrid"/>
        <w:tblW w:w="0" w:type="auto"/>
        <w:tblLook w:val="04A0" w:firstRow="1" w:lastRow="0" w:firstColumn="1" w:lastColumn="0" w:noHBand="0" w:noVBand="1"/>
      </w:tblPr>
      <w:tblGrid>
        <w:gridCol w:w="4675"/>
        <w:gridCol w:w="4675"/>
      </w:tblGrid>
      <w:tr w:rsidR="00576282" w:rsidRPr="00933F0B" w:rsidTr="00576282">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lastRenderedPageBreak/>
              <w:t>Liaison</w:t>
            </w:r>
          </w:p>
        </w:tc>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t>Energie de liaison (kJ/mol)</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Covalente</w:t>
            </w:r>
          </w:p>
        </w:tc>
        <w:tc>
          <w:tcPr>
            <w:tcW w:w="4675" w:type="dxa"/>
          </w:tcPr>
          <w:p w:rsidR="00576282" w:rsidRDefault="00576282" w:rsidP="00576282">
            <w:pPr>
              <w:jc w:val="center"/>
              <w:rPr>
                <w:color w:val="000000" w:themeColor="text1"/>
                <w:lang w:val="fr-FR"/>
              </w:rPr>
            </w:pPr>
            <w:r>
              <w:rPr>
                <w:color w:val="000000" w:themeColor="text1"/>
                <w:lang w:val="fr-FR"/>
              </w:rPr>
              <w:t>300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Ionique</w:t>
            </w:r>
          </w:p>
        </w:tc>
        <w:tc>
          <w:tcPr>
            <w:tcW w:w="4675" w:type="dxa"/>
          </w:tcPr>
          <w:p w:rsidR="00576282" w:rsidRDefault="00576282" w:rsidP="00576282">
            <w:pPr>
              <w:jc w:val="center"/>
              <w:rPr>
                <w:color w:val="000000" w:themeColor="text1"/>
                <w:lang w:val="fr-FR"/>
              </w:rPr>
            </w:pPr>
            <w:r>
              <w:rPr>
                <w:color w:val="000000" w:themeColor="text1"/>
                <w:lang w:val="fr-FR"/>
              </w:rPr>
              <w:t>500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 xml:space="preserve">Van der </w:t>
            </w:r>
            <w:proofErr w:type="spellStart"/>
            <w:r>
              <w:rPr>
                <w:color w:val="000000" w:themeColor="text1"/>
                <w:lang w:val="fr-FR"/>
              </w:rPr>
              <w:t>Waals</w:t>
            </w:r>
            <w:proofErr w:type="spellEnd"/>
          </w:p>
        </w:tc>
        <w:tc>
          <w:tcPr>
            <w:tcW w:w="4675" w:type="dxa"/>
          </w:tcPr>
          <w:p w:rsidR="00576282" w:rsidRDefault="00576282" w:rsidP="00576282">
            <w:pPr>
              <w:jc w:val="center"/>
              <w:rPr>
                <w:color w:val="000000" w:themeColor="text1"/>
                <w:lang w:val="fr-FR"/>
              </w:rPr>
            </w:pPr>
            <w:r>
              <w:rPr>
                <w:color w:val="000000" w:themeColor="text1"/>
                <w:lang w:val="fr-FR"/>
              </w:rPr>
              <w:t>10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Hydrogène</w:t>
            </w:r>
          </w:p>
        </w:tc>
        <w:tc>
          <w:tcPr>
            <w:tcW w:w="4675" w:type="dxa"/>
          </w:tcPr>
          <w:p w:rsidR="00576282" w:rsidRDefault="00576282" w:rsidP="00576282">
            <w:pPr>
              <w:jc w:val="center"/>
              <w:rPr>
                <w:color w:val="000000" w:themeColor="text1"/>
                <w:lang w:val="fr-FR"/>
              </w:rPr>
            </w:pPr>
            <w:r>
              <w:rPr>
                <w:color w:val="000000" w:themeColor="text1"/>
                <w:lang w:val="fr-FR"/>
              </w:rPr>
              <w:t>30</w:t>
            </w:r>
          </w:p>
        </w:tc>
      </w:tr>
    </w:tbl>
    <w:p w:rsidR="008E3682" w:rsidRPr="008E3682" w:rsidRDefault="008E3682" w:rsidP="00576282">
      <w:pPr>
        <w:jc w:val="center"/>
        <w:rPr>
          <w:color w:val="000000" w:themeColor="text1"/>
          <w:lang w:val="fr-FR"/>
        </w:rPr>
      </w:pPr>
    </w:p>
    <w:p w:rsidR="00762E43" w:rsidRDefault="00902BE5" w:rsidP="00FE19FB">
      <w:pPr>
        <w:pStyle w:val="ListParagraph"/>
        <w:numPr>
          <w:ilvl w:val="0"/>
          <w:numId w:val="1"/>
        </w:numPr>
        <w:rPr>
          <w:b/>
          <w:color w:val="000000" w:themeColor="text1"/>
          <w:lang w:val="fr-FR"/>
        </w:rPr>
      </w:pPr>
      <w:r>
        <w:rPr>
          <w:b/>
          <w:color w:val="000000" w:themeColor="text1"/>
          <w:lang w:val="fr-FR"/>
        </w:rPr>
        <w:t>De l’atome à la molécule</w:t>
      </w:r>
    </w:p>
    <w:p w:rsidR="00216174" w:rsidRDefault="00216174" w:rsidP="00216174">
      <w:pPr>
        <w:pStyle w:val="ListParagraph"/>
        <w:rPr>
          <w:b/>
          <w:color w:val="000000" w:themeColor="text1"/>
          <w:lang w:val="fr-FR"/>
        </w:rPr>
      </w:pPr>
    </w:p>
    <w:p w:rsidR="00FE19FB" w:rsidRDefault="00806F9C" w:rsidP="00FE19FB">
      <w:pPr>
        <w:pStyle w:val="ListParagraph"/>
        <w:numPr>
          <w:ilvl w:val="0"/>
          <w:numId w:val="3"/>
        </w:numPr>
        <w:rPr>
          <w:b/>
          <w:color w:val="000000" w:themeColor="text1"/>
          <w:lang w:val="fr-FR"/>
        </w:rPr>
      </w:pPr>
      <w:r>
        <w:rPr>
          <w:b/>
          <w:color w:val="000000" w:themeColor="text1"/>
          <w:lang w:val="fr-FR"/>
        </w:rPr>
        <w:t>Liaison covalente et modèle de Lewis</w:t>
      </w:r>
    </w:p>
    <w:p w:rsidR="003F4240" w:rsidRDefault="003F4240" w:rsidP="003F4240">
      <w:pPr>
        <w:rPr>
          <w:color w:val="000000" w:themeColor="text1"/>
          <w:lang w:val="fr-FR"/>
        </w:rPr>
      </w:pPr>
      <w:r w:rsidRPr="003F4240">
        <w:rPr>
          <w:color w:val="000000" w:themeColor="text1"/>
          <w:lang w:val="fr-FR"/>
        </w:rPr>
        <w:t xml:space="preserve">- La formule </w:t>
      </w:r>
      <w:r>
        <w:rPr>
          <w:color w:val="000000" w:themeColor="text1"/>
          <w:lang w:val="fr-FR"/>
        </w:rPr>
        <w:t xml:space="preserve">de Lewis ([1] p.147) d’une molécule est la représentation des </w:t>
      </w:r>
      <w:r w:rsidRPr="004A6993">
        <w:rPr>
          <w:b/>
          <w:color w:val="000000" w:themeColor="text1"/>
          <w:lang w:val="fr-FR"/>
        </w:rPr>
        <w:t>atomes</w:t>
      </w:r>
      <w:r>
        <w:rPr>
          <w:color w:val="000000" w:themeColor="text1"/>
          <w:lang w:val="fr-FR"/>
        </w:rPr>
        <w:t xml:space="preserve"> qui la constituent et de ses </w:t>
      </w:r>
      <w:r w:rsidRPr="004A6993">
        <w:rPr>
          <w:b/>
          <w:color w:val="000000" w:themeColor="text1"/>
          <w:lang w:val="fr-FR"/>
        </w:rPr>
        <w:t>électrons de valence</w:t>
      </w:r>
      <w:r>
        <w:rPr>
          <w:color w:val="000000" w:themeColor="text1"/>
          <w:lang w:val="fr-FR"/>
        </w:rPr>
        <w:t xml:space="preserve"> regroupés en </w:t>
      </w:r>
      <w:r w:rsidRPr="004A6993">
        <w:rPr>
          <w:b/>
          <w:color w:val="000000" w:themeColor="text1"/>
          <w:lang w:val="fr-FR"/>
        </w:rPr>
        <w:t>doublets</w:t>
      </w:r>
      <w:r>
        <w:rPr>
          <w:color w:val="000000" w:themeColor="text1"/>
          <w:lang w:val="fr-FR"/>
        </w:rPr>
        <w:t xml:space="preserve"> qui sont représentés par des </w:t>
      </w:r>
      <w:r w:rsidRPr="004A6993">
        <w:rPr>
          <w:color w:val="000000" w:themeColor="text1"/>
          <w:u w:val="single"/>
          <w:lang w:val="fr-FR"/>
        </w:rPr>
        <w:t>tirets</w:t>
      </w:r>
      <w:r>
        <w:rPr>
          <w:color w:val="000000" w:themeColor="text1"/>
          <w:lang w:val="fr-FR"/>
        </w:rPr>
        <w:t>.</w:t>
      </w:r>
    </w:p>
    <w:p w:rsidR="003F4240" w:rsidRDefault="003F4240" w:rsidP="003F4240">
      <w:pPr>
        <w:rPr>
          <w:color w:val="000000" w:themeColor="text1"/>
          <w:lang w:val="fr-FR"/>
        </w:rPr>
      </w:pPr>
      <w:r>
        <w:rPr>
          <w:color w:val="000000" w:themeColor="text1"/>
          <w:lang w:val="fr-FR"/>
        </w:rPr>
        <w:t>- Les électrons de valence d’une molécule sont les électrons de valence des atomes qui la constituent.</w:t>
      </w:r>
    </w:p>
    <w:p w:rsidR="00A7064A" w:rsidRPr="00A7064A" w:rsidRDefault="00A7064A" w:rsidP="003F4240">
      <w:pPr>
        <w:rPr>
          <w:color w:val="0070C0"/>
          <w:lang w:val="fr-FR"/>
        </w:rPr>
      </w:pPr>
      <w:r w:rsidRPr="00A7064A">
        <w:rPr>
          <w:color w:val="0070C0"/>
          <w:lang w:val="fr-FR"/>
        </w:rPr>
        <w:t>- Une liaison covalente entre deux atomes est assurée par la mise en commun de deux électrons de valence des atomes.</w:t>
      </w:r>
    </w:p>
    <w:p w:rsidR="00A67032" w:rsidRDefault="00A7064A" w:rsidP="00216174">
      <w:pPr>
        <w:rPr>
          <w:color w:val="000000" w:themeColor="text1"/>
          <w:lang w:val="fr-FR"/>
        </w:rPr>
      </w:pPr>
      <w:r>
        <w:rPr>
          <w:color w:val="000000" w:themeColor="text1"/>
          <w:lang w:val="fr-FR"/>
        </w:rPr>
        <w:t>- Exemple</w:t>
      </w:r>
      <w:r w:rsidR="00A67032">
        <w:rPr>
          <w:color w:val="000000" w:themeColor="text1"/>
          <w:lang w:val="fr-FR"/>
        </w:rPr>
        <w:t>s</w:t>
      </w:r>
      <w:r>
        <w:rPr>
          <w:color w:val="000000" w:themeColor="text1"/>
          <w:lang w:val="fr-FR"/>
        </w:rPr>
        <w:t> :</w:t>
      </w:r>
      <w:r w:rsidR="00A67032" w:rsidRPr="00A67032">
        <w:rPr>
          <w:noProof/>
          <w:lang w:val="fr-FR"/>
        </w:rPr>
        <w:t xml:space="preserve"> </w:t>
      </w:r>
      <w:r w:rsidR="00A67032" w:rsidRPr="00A67032">
        <w:rPr>
          <w:noProof/>
          <w:color w:val="000000" w:themeColor="text1"/>
          <w:lang w:val="fr-FR" w:eastAsia="ja-JP"/>
        </w:rPr>
        <w:drawing>
          <wp:inline distT="0" distB="0" distL="0" distR="0" wp14:anchorId="01939A0A" wp14:editId="24816A72">
            <wp:extent cx="2557274" cy="2983485"/>
            <wp:effectExtent l="0" t="3492"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4872" t="26581" r="5783" b="14787"/>
                    <a:stretch/>
                  </pic:blipFill>
                  <pic:spPr>
                    <a:xfrm rot="16200000">
                      <a:off x="0" y="0"/>
                      <a:ext cx="2561714" cy="2988665"/>
                    </a:xfrm>
                    <a:prstGeom prst="rect">
                      <a:avLst/>
                    </a:prstGeom>
                  </pic:spPr>
                </pic:pic>
              </a:graphicData>
            </a:graphic>
          </wp:inline>
        </w:drawing>
      </w:r>
    </w:p>
    <w:p w:rsidR="00A7064A" w:rsidRDefault="00A7064A" w:rsidP="00216174">
      <w:pPr>
        <w:rPr>
          <w:color w:val="000000" w:themeColor="text1"/>
          <w:lang w:val="fr-FR"/>
        </w:rPr>
      </w:pPr>
      <w:r>
        <w:rPr>
          <w:color w:val="000000" w:themeColor="text1"/>
          <w:lang w:val="fr-FR"/>
        </w:rPr>
        <w:t xml:space="preserve">- </w:t>
      </w:r>
      <w:r w:rsidR="00A67032">
        <w:rPr>
          <w:color w:val="000000" w:themeColor="text1"/>
          <w:lang w:val="fr-FR"/>
        </w:rPr>
        <w:t xml:space="preserve">La liaison est symbolisée par un tiret représentant le doublet d’électrons de valence, appelé </w:t>
      </w:r>
      <w:r w:rsidR="00A67032" w:rsidRPr="00A67032">
        <w:rPr>
          <w:b/>
          <w:color w:val="000000" w:themeColor="text1"/>
          <w:lang w:val="fr-FR"/>
        </w:rPr>
        <w:t>doublet liant</w:t>
      </w:r>
      <w:r w:rsidR="00A67032">
        <w:rPr>
          <w:color w:val="000000" w:themeColor="text1"/>
          <w:lang w:val="fr-FR"/>
        </w:rPr>
        <w:t>.</w:t>
      </w:r>
    </w:p>
    <w:p w:rsidR="0041259B" w:rsidRDefault="00AC5205" w:rsidP="00216174">
      <w:pPr>
        <w:rPr>
          <w:color w:val="000000" w:themeColor="text1"/>
          <w:lang w:val="fr-FR"/>
        </w:rPr>
      </w:pPr>
      <w:r>
        <w:rPr>
          <w:color w:val="000000" w:themeColor="text1"/>
          <w:lang w:val="fr-FR"/>
        </w:rPr>
        <w:t xml:space="preserve">- On utilise le </w:t>
      </w:r>
      <w:r w:rsidRPr="00AC5205">
        <w:rPr>
          <w:b/>
          <w:color w:val="000000" w:themeColor="text1"/>
          <w:lang w:val="fr-FR"/>
        </w:rPr>
        <w:t>logiciel Avogadro</w:t>
      </w:r>
      <w:r>
        <w:rPr>
          <w:color w:val="000000" w:themeColor="text1"/>
          <w:lang w:val="fr-FR"/>
        </w:rPr>
        <w:t xml:space="preserve"> pour montrer la structure dans l’espace du méthane (faire tourner la molécule à l’aide de l’outil rotation). Les doublets liants cherchent à se repousser (répulsion coulombienne), c’est pourquoi la molécule a cette configuration pyramide à base triangulaire (tétraédrique).</w:t>
      </w:r>
      <w:r w:rsidR="00082E79">
        <w:rPr>
          <w:color w:val="000000" w:themeColor="text1"/>
          <w:lang w:val="fr-FR"/>
        </w:rPr>
        <w:t xml:space="preserve"> </w:t>
      </w:r>
      <w:r w:rsidR="00082E79" w:rsidRPr="00082E79">
        <w:rPr>
          <w:color w:val="000000" w:themeColor="text1"/>
          <w:highlight w:val="yellow"/>
          <w:lang w:val="fr-FR"/>
        </w:rPr>
        <w:t>(</w:t>
      </w:r>
      <w:proofErr w:type="gramStart"/>
      <w:r w:rsidR="00082E79" w:rsidRPr="00082E79">
        <w:rPr>
          <w:color w:val="000000" w:themeColor="text1"/>
          <w:highlight w:val="yellow"/>
          <w:lang w:val="fr-FR"/>
        </w:rPr>
        <w:t>pour</w:t>
      </w:r>
      <w:proofErr w:type="gramEnd"/>
      <w:r w:rsidR="00082E79" w:rsidRPr="00082E79">
        <w:rPr>
          <w:color w:val="000000" w:themeColor="text1"/>
          <w:highlight w:val="yellow"/>
          <w:lang w:val="fr-FR"/>
        </w:rPr>
        <w:t xml:space="preserve"> dessiner sur </w:t>
      </w:r>
      <w:proofErr w:type="spellStart"/>
      <w:r w:rsidR="00082E79" w:rsidRPr="00082E79">
        <w:rPr>
          <w:color w:val="000000" w:themeColor="text1"/>
          <w:highlight w:val="yellow"/>
          <w:lang w:val="fr-FR"/>
        </w:rPr>
        <w:t>avogadro</w:t>
      </w:r>
      <w:proofErr w:type="spellEnd"/>
      <w:r w:rsidR="00082E79" w:rsidRPr="00082E79">
        <w:rPr>
          <w:color w:val="000000" w:themeColor="text1"/>
          <w:highlight w:val="yellow"/>
          <w:lang w:val="fr-FR"/>
        </w:rPr>
        <w:t xml:space="preserve"> le méthane choisir carbone, le logiciel ajoute automatiquement les atomes de H)</w:t>
      </w:r>
    </w:p>
    <w:p w:rsidR="00AC5205" w:rsidRDefault="00AC5205" w:rsidP="00216174">
      <w:pPr>
        <w:rPr>
          <w:color w:val="000000" w:themeColor="text1"/>
          <w:lang w:val="fr-FR"/>
        </w:rPr>
      </w:pPr>
      <w:r>
        <w:rPr>
          <w:color w:val="000000" w:themeColor="text1"/>
          <w:lang w:val="fr-FR"/>
        </w:rPr>
        <w:t>- Tous les électrons de valence ne sont pas forcément impliqués dans des liaisons chimiques, exemple :</w:t>
      </w:r>
    </w:p>
    <w:p w:rsidR="00A67032" w:rsidRDefault="00D33889" w:rsidP="00216174">
      <w:pPr>
        <w:rPr>
          <w:color w:val="000000" w:themeColor="text1"/>
          <w:lang w:val="fr-FR"/>
        </w:rPr>
      </w:pPr>
      <w:r w:rsidRPr="00D33889">
        <w:rPr>
          <w:noProof/>
          <w:color w:val="000000" w:themeColor="text1"/>
          <w:lang w:val="fr-FR" w:eastAsia="ja-JP"/>
        </w:rPr>
        <w:lastRenderedPageBreak/>
        <w:drawing>
          <wp:inline distT="0" distB="0" distL="0" distR="0" wp14:anchorId="7E4A174E" wp14:editId="1F161944">
            <wp:extent cx="1967230" cy="3273588"/>
            <wp:effectExtent l="0" t="5398" r="8573" b="8572"/>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0342" t="16154" r="11862" b="11026"/>
                    <a:stretch/>
                  </pic:blipFill>
                  <pic:spPr>
                    <a:xfrm rot="16200000">
                      <a:off x="0" y="0"/>
                      <a:ext cx="1970759" cy="3279460"/>
                    </a:xfrm>
                    <a:prstGeom prst="rect">
                      <a:avLst/>
                    </a:prstGeom>
                  </pic:spPr>
                </pic:pic>
              </a:graphicData>
            </a:graphic>
          </wp:inline>
        </w:drawing>
      </w:r>
    </w:p>
    <w:p w:rsidR="00D33889" w:rsidRDefault="00D33889" w:rsidP="00216174">
      <w:pPr>
        <w:rPr>
          <w:color w:val="000000" w:themeColor="text1"/>
          <w:lang w:val="fr-FR"/>
        </w:rPr>
      </w:pPr>
      <w:r>
        <w:rPr>
          <w:color w:val="000000" w:themeColor="text1"/>
          <w:lang w:val="fr-FR"/>
        </w:rPr>
        <w:t xml:space="preserve">- Les électrons de valence non engagés dans des liaisons covalentes sont regroupés en </w:t>
      </w:r>
      <w:r w:rsidRPr="00D33889">
        <w:rPr>
          <w:b/>
          <w:color w:val="000000" w:themeColor="text1"/>
          <w:lang w:val="fr-FR"/>
        </w:rPr>
        <w:t>doublets non liants</w:t>
      </w:r>
      <w:r>
        <w:rPr>
          <w:color w:val="000000" w:themeColor="text1"/>
          <w:lang w:val="fr-FR"/>
        </w:rPr>
        <w:t>.</w:t>
      </w:r>
      <w:r w:rsidR="00082E79">
        <w:rPr>
          <w:color w:val="000000" w:themeColor="text1"/>
          <w:lang w:val="fr-FR"/>
        </w:rPr>
        <w:t xml:space="preserve"> </w:t>
      </w:r>
      <w:r w:rsidR="00082E79" w:rsidRPr="00082E79">
        <w:rPr>
          <w:color w:val="000000" w:themeColor="text1"/>
          <w:highlight w:val="yellow"/>
          <w:lang w:val="fr-FR"/>
        </w:rPr>
        <w:t xml:space="preserve">Monter la molécule d’eau avec </w:t>
      </w:r>
      <w:proofErr w:type="spellStart"/>
      <w:r w:rsidR="00082E79" w:rsidRPr="00082E79">
        <w:rPr>
          <w:color w:val="000000" w:themeColor="text1"/>
          <w:highlight w:val="yellow"/>
          <w:lang w:val="fr-FR"/>
        </w:rPr>
        <w:t>avogadro</w:t>
      </w:r>
      <w:proofErr w:type="spellEnd"/>
      <w:r w:rsidR="00082E79" w:rsidRPr="00082E79">
        <w:rPr>
          <w:color w:val="000000" w:themeColor="text1"/>
          <w:highlight w:val="yellow"/>
          <w:lang w:val="fr-FR"/>
        </w:rPr>
        <w:t xml:space="preserve"> (même que pour </w:t>
      </w:r>
      <w:proofErr w:type="spellStart"/>
      <w:r w:rsidR="00082E79" w:rsidRPr="00082E79">
        <w:rPr>
          <w:color w:val="000000" w:themeColor="text1"/>
          <w:highlight w:val="yellow"/>
          <w:lang w:val="fr-FR"/>
        </w:rPr>
        <w:t>methane</w:t>
      </w:r>
      <w:proofErr w:type="spellEnd"/>
      <w:r w:rsidR="00082E79" w:rsidRPr="00082E79">
        <w:rPr>
          <w:color w:val="000000" w:themeColor="text1"/>
          <w:highlight w:val="yellow"/>
          <w:lang w:val="fr-FR"/>
        </w:rPr>
        <w:t xml:space="preserve"> dessiner un atome de O.)</w:t>
      </w:r>
    </w:p>
    <w:p w:rsidR="00D33889" w:rsidRDefault="00D33889" w:rsidP="00216174">
      <w:pPr>
        <w:rPr>
          <w:color w:val="000000" w:themeColor="text1"/>
          <w:lang w:val="fr-FR"/>
        </w:rPr>
      </w:pPr>
      <w:r>
        <w:rPr>
          <w:color w:val="000000" w:themeColor="text1"/>
          <w:lang w:val="fr-FR"/>
        </w:rPr>
        <w:t>- La structure 3D coudée de la molécule d’eau peut encore s’expliquer par la répulsion coulombienne mais cette fois-ci impliquant également les doublets non liants.</w:t>
      </w:r>
    </w:p>
    <w:p w:rsidR="00B0782A" w:rsidRDefault="00B0782A" w:rsidP="00216174">
      <w:pPr>
        <w:rPr>
          <w:color w:val="000000" w:themeColor="text1"/>
          <w:lang w:val="fr-FR"/>
        </w:rPr>
      </w:pPr>
      <w:r>
        <w:rPr>
          <w:color w:val="000000" w:themeColor="text1"/>
          <w:lang w:val="fr-FR"/>
        </w:rPr>
        <w:t xml:space="preserve">- Comment savoir si les électrons forment des doublets liants ou non liants ? Pour ce faire on applique les règles du </w:t>
      </w:r>
      <w:proofErr w:type="spellStart"/>
      <w:r>
        <w:rPr>
          <w:color w:val="000000" w:themeColor="text1"/>
          <w:lang w:val="fr-FR"/>
        </w:rPr>
        <w:t>duet</w:t>
      </w:r>
      <w:proofErr w:type="spellEnd"/>
      <w:r>
        <w:rPr>
          <w:color w:val="000000" w:themeColor="text1"/>
          <w:lang w:val="fr-FR"/>
        </w:rPr>
        <w:t xml:space="preserve"> et de l’octet.</w:t>
      </w:r>
    </w:p>
    <w:p w:rsidR="00B0782A" w:rsidRDefault="00B0782A" w:rsidP="00B0782A">
      <w:pPr>
        <w:rPr>
          <w:color w:val="0070C0"/>
          <w:lang w:val="fr-FR"/>
        </w:rPr>
      </w:pPr>
      <w:r>
        <w:rPr>
          <w:color w:val="0070C0"/>
          <w:u w:val="single"/>
          <w:lang w:val="fr-FR"/>
        </w:rPr>
        <w:t xml:space="preserve">Règle du </w:t>
      </w:r>
      <w:proofErr w:type="spellStart"/>
      <w:r>
        <w:rPr>
          <w:color w:val="0070C0"/>
          <w:u w:val="single"/>
          <w:lang w:val="fr-FR"/>
        </w:rPr>
        <w:t>duet</w:t>
      </w:r>
      <w:proofErr w:type="spellEnd"/>
      <w:r>
        <w:rPr>
          <w:color w:val="0070C0"/>
          <w:u w:val="single"/>
          <w:lang w:val="fr-FR"/>
        </w:rPr>
        <w:t> </w:t>
      </w:r>
      <w:r w:rsidR="00BD542A">
        <w:rPr>
          <w:color w:val="0070C0"/>
          <w:u w:val="single"/>
          <w:lang w:val="fr-FR"/>
        </w:rPr>
        <w:t xml:space="preserve">(valable </w:t>
      </w:r>
      <w:proofErr w:type="gramStart"/>
      <w:r w:rsidR="00BD542A">
        <w:rPr>
          <w:color w:val="0070C0"/>
          <w:u w:val="single"/>
          <w:lang w:val="fr-FR"/>
        </w:rPr>
        <w:t xml:space="preserve">pour </w:t>
      </w:r>
      <w:proofErr w:type="gramEnd"/>
      <m:oMath>
        <m:r>
          <w:rPr>
            <w:rFonts w:ascii="Cambria Math" w:hAnsi="Cambria Math"/>
            <w:color w:val="0070C0"/>
            <w:u w:val="single"/>
            <w:lang w:val="fr-FR"/>
          </w:rPr>
          <m:t>Z≤4</m:t>
        </m:r>
      </m:oMath>
      <w:r w:rsidR="00BD542A">
        <w:rPr>
          <w:rFonts w:eastAsiaTheme="minorEastAsia"/>
          <w:color w:val="0070C0"/>
          <w:u w:val="single"/>
          <w:lang w:val="fr-FR"/>
        </w:rPr>
        <w:t>)</w:t>
      </w:r>
      <w:r>
        <w:rPr>
          <w:color w:val="0070C0"/>
          <w:u w:val="single"/>
          <w:lang w:val="fr-FR"/>
        </w:rPr>
        <w:t>:</w:t>
      </w:r>
      <w:r>
        <w:rPr>
          <w:color w:val="0070C0"/>
          <w:lang w:val="fr-FR"/>
        </w:rPr>
        <w:t xml:space="preserve"> </w:t>
      </w:r>
      <w:r w:rsidR="00C93B8A">
        <w:rPr>
          <w:color w:val="0070C0"/>
          <w:lang w:val="fr-FR"/>
        </w:rPr>
        <w:t>Un atome</w:t>
      </w:r>
      <w:r w:rsidR="00833B6A">
        <w:rPr>
          <w:color w:val="0070C0"/>
          <w:lang w:val="fr-FR"/>
        </w:rPr>
        <w:t xml:space="preserve"> ou </w:t>
      </w:r>
      <w:proofErr w:type="spellStart"/>
      <w:r w:rsidR="00833B6A">
        <w:rPr>
          <w:color w:val="0070C0"/>
          <w:lang w:val="fr-FR"/>
        </w:rPr>
        <w:t>un ion</w:t>
      </w:r>
      <w:proofErr w:type="spellEnd"/>
      <w:r w:rsidR="00C93B8A">
        <w:rPr>
          <w:color w:val="0070C0"/>
          <w:lang w:val="fr-FR"/>
        </w:rPr>
        <w:t xml:space="preserve"> de numéro atomique inférieur ou égal à 4 (l</w:t>
      </w:r>
      <w:r w:rsidR="00BD542A">
        <w:rPr>
          <w:color w:val="0070C0"/>
          <w:lang w:val="fr-FR"/>
        </w:rPr>
        <w:t xml:space="preserve">’hydrogène H, </w:t>
      </w:r>
      <w:r w:rsidR="00C93B8A">
        <w:rPr>
          <w:color w:val="0070C0"/>
          <w:lang w:val="fr-FR"/>
        </w:rPr>
        <w:t>l’hélium He, le lithium Li et le</w:t>
      </w:r>
      <w:r w:rsidR="00BD542A">
        <w:rPr>
          <w:color w:val="0070C0"/>
          <w:lang w:val="fr-FR"/>
        </w:rPr>
        <w:t xml:space="preserve"> </w:t>
      </w:r>
      <w:proofErr w:type="spellStart"/>
      <w:r w:rsidR="00BD542A">
        <w:rPr>
          <w:color w:val="0070C0"/>
          <w:lang w:val="fr-FR"/>
        </w:rPr>
        <w:t>beryllium</w:t>
      </w:r>
      <w:proofErr w:type="spellEnd"/>
      <w:r w:rsidR="00BD542A">
        <w:rPr>
          <w:color w:val="0070C0"/>
          <w:lang w:val="fr-FR"/>
        </w:rPr>
        <w:t xml:space="preserve"> Be</w:t>
      </w:r>
      <w:r w:rsidR="00C93B8A">
        <w:rPr>
          <w:color w:val="0070C0"/>
          <w:lang w:val="fr-FR"/>
        </w:rPr>
        <w:t>)</w:t>
      </w:r>
      <w:r w:rsidR="00BD542A">
        <w:rPr>
          <w:color w:val="0070C0"/>
          <w:lang w:val="fr-FR"/>
        </w:rPr>
        <w:t xml:space="preserve"> </w:t>
      </w:r>
      <w:r w:rsidR="00833B6A">
        <w:rPr>
          <w:color w:val="0070C0"/>
          <w:lang w:val="fr-FR"/>
        </w:rPr>
        <w:t>est stable si sa couche externe est remplie avec 2 électrons.</w:t>
      </w:r>
    </w:p>
    <w:p w:rsidR="00C93B8A" w:rsidRDefault="00C93B8A" w:rsidP="00B0782A">
      <w:pPr>
        <w:rPr>
          <w:color w:val="000000" w:themeColor="text1"/>
          <w:lang w:val="fr-FR"/>
        </w:rPr>
      </w:pPr>
      <w:r w:rsidRPr="00C93B8A">
        <w:rPr>
          <w:color w:val="000000" w:themeColor="text1"/>
          <w:lang w:val="fr-FR"/>
        </w:rPr>
        <w:t xml:space="preserve">- On </w:t>
      </w:r>
      <w:r>
        <w:rPr>
          <w:color w:val="000000" w:themeColor="text1"/>
          <w:lang w:val="fr-FR"/>
        </w:rPr>
        <w:t>comprend pourquoi l’hydrogène fait une liaison covalente avec un autre atome. En effet, cet autre atome met en commun avec l’hydrogène un autre électron, si bien que l’hydrogène est maintenant « entouré de deux électrons ».</w:t>
      </w:r>
    </w:p>
    <w:p w:rsidR="00C93B8A" w:rsidRDefault="00C93B8A" w:rsidP="00B0782A">
      <w:pPr>
        <w:rPr>
          <w:color w:val="000000" w:themeColor="text1"/>
          <w:lang w:val="fr-FR"/>
        </w:rPr>
      </w:pPr>
      <w:r>
        <w:rPr>
          <w:color w:val="000000" w:themeColor="text1"/>
          <w:lang w:val="fr-FR"/>
        </w:rPr>
        <w:t>- On a remarqué dans les exemples précédant que les autres atomes s’entouraient de 4 doublets. Ceci peut s’expliquer par la règle de l’octet.</w:t>
      </w:r>
    </w:p>
    <w:p w:rsidR="00F662F2" w:rsidRPr="00C93B8A" w:rsidRDefault="00F662F2" w:rsidP="00B0782A">
      <w:pPr>
        <w:rPr>
          <w:color w:val="000000" w:themeColor="text1"/>
          <w:lang w:val="fr-FR"/>
        </w:rPr>
      </w:pPr>
      <w:r w:rsidRPr="00F662F2">
        <w:rPr>
          <w:color w:val="000000" w:themeColor="text1"/>
          <w:highlight w:val="yellow"/>
          <w:lang w:val="fr-FR"/>
        </w:rPr>
        <w:t xml:space="preserve">Revenir sur méthane et l’eau dans </w:t>
      </w:r>
      <w:proofErr w:type="spellStart"/>
      <w:r w:rsidRPr="00F662F2">
        <w:rPr>
          <w:color w:val="000000" w:themeColor="text1"/>
          <w:highlight w:val="yellow"/>
          <w:lang w:val="fr-FR"/>
        </w:rPr>
        <w:t>avogadro</w:t>
      </w:r>
      <w:proofErr w:type="spellEnd"/>
      <w:r w:rsidRPr="00F662F2">
        <w:rPr>
          <w:color w:val="000000" w:themeColor="text1"/>
          <w:highlight w:val="yellow"/>
          <w:lang w:val="fr-FR"/>
        </w:rPr>
        <w:t xml:space="preserve"> quand on explique ceci.</w:t>
      </w:r>
    </w:p>
    <w:p w:rsidR="00B0782A" w:rsidRDefault="00C93B8A" w:rsidP="00216174">
      <w:pPr>
        <w:rPr>
          <w:color w:val="0070C0"/>
          <w:lang w:val="fr-FR"/>
        </w:rPr>
      </w:pPr>
      <w:r>
        <w:rPr>
          <w:color w:val="0070C0"/>
          <w:u w:val="single"/>
          <w:lang w:val="fr-FR"/>
        </w:rPr>
        <w:t xml:space="preserve">Règle de l’octet (valable </w:t>
      </w:r>
      <w:proofErr w:type="gramStart"/>
      <w:r>
        <w:rPr>
          <w:color w:val="0070C0"/>
          <w:u w:val="single"/>
          <w:lang w:val="fr-FR"/>
        </w:rPr>
        <w:t xml:space="preserve">pour </w:t>
      </w:r>
      <w:proofErr w:type="gramEnd"/>
      <m:oMath>
        <m:r>
          <w:rPr>
            <w:rFonts w:ascii="Cambria Math" w:hAnsi="Cambria Math"/>
            <w:color w:val="0070C0"/>
            <w:u w:val="single"/>
            <w:lang w:val="fr-FR"/>
          </w:rPr>
          <m:t>Z&gt;4</m:t>
        </m:r>
      </m:oMath>
      <w:r>
        <w:rPr>
          <w:rFonts w:eastAsiaTheme="minorEastAsia"/>
          <w:color w:val="0070C0"/>
          <w:u w:val="single"/>
          <w:lang w:val="fr-FR"/>
        </w:rPr>
        <w:t>)</w:t>
      </w:r>
      <w:r>
        <w:rPr>
          <w:color w:val="0070C0"/>
          <w:u w:val="single"/>
          <w:lang w:val="fr-FR"/>
        </w:rPr>
        <w:t>:</w:t>
      </w:r>
      <w:r>
        <w:rPr>
          <w:color w:val="0070C0"/>
          <w:lang w:val="fr-FR"/>
        </w:rPr>
        <w:t xml:space="preserve"> Un atome</w:t>
      </w:r>
      <w:r w:rsidR="00833B6A">
        <w:rPr>
          <w:color w:val="0070C0"/>
          <w:lang w:val="fr-FR"/>
        </w:rPr>
        <w:t xml:space="preserve"> ou </w:t>
      </w:r>
      <w:proofErr w:type="spellStart"/>
      <w:r w:rsidR="00833B6A">
        <w:rPr>
          <w:color w:val="0070C0"/>
          <w:lang w:val="fr-FR"/>
        </w:rPr>
        <w:t>un ion</w:t>
      </w:r>
      <w:proofErr w:type="spellEnd"/>
      <w:r>
        <w:rPr>
          <w:color w:val="0070C0"/>
          <w:lang w:val="fr-FR"/>
        </w:rPr>
        <w:t xml:space="preserve"> de numéro atomique strictement supérieur </w:t>
      </w:r>
      <w:r w:rsidR="00833B6A">
        <w:rPr>
          <w:color w:val="0070C0"/>
          <w:lang w:val="fr-FR"/>
        </w:rPr>
        <w:t>à 4 est stable si sa couche externe est remplie avec 8 électrons.</w:t>
      </w:r>
    </w:p>
    <w:p w:rsidR="00D82BC3" w:rsidRDefault="00D82BC3" w:rsidP="00216174">
      <w:pPr>
        <w:rPr>
          <w:color w:val="000000" w:themeColor="text1"/>
          <w:lang w:val="fr-FR"/>
        </w:rPr>
      </w:pPr>
      <w:r>
        <w:rPr>
          <w:color w:val="000000" w:themeColor="text1"/>
          <w:lang w:val="fr-FR"/>
        </w:rPr>
        <w:t xml:space="preserve">- Montrer avec le </w:t>
      </w:r>
      <w:r w:rsidRPr="00AC5205">
        <w:rPr>
          <w:b/>
          <w:color w:val="000000" w:themeColor="text1"/>
          <w:lang w:val="fr-FR"/>
        </w:rPr>
        <w:t>logiciel Avogadro</w:t>
      </w:r>
      <w:r>
        <w:rPr>
          <w:color w:val="000000" w:themeColor="text1"/>
          <w:lang w:val="fr-FR"/>
        </w:rPr>
        <w:t xml:space="preserve"> que l’on peut combiner ces règles pour former des chaînes carbonées avec bien un doublet liant pour chaque hydrogène et 4 doublets liants pour chaque carbone (base de la chimie organique).</w:t>
      </w:r>
      <w:r w:rsidR="00BE1A18">
        <w:rPr>
          <w:color w:val="000000" w:themeColor="text1"/>
          <w:lang w:val="fr-FR"/>
        </w:rPr>
        <w:t xml:space="preserve"> (</w:t>
      </w:r>
      <w:proofErr w:type="spellStart"/>
      <w:proofErr w:type="gramStart"/>
      <w:r w:rsidR="00BE1A18" w:rsidRPr="00BE1A18">
        <w:rPr>
          <w:color w:val="000000" w:themeColor="text1"/>
          <w:highlight w:val="yellow"/>
          <w:lang w:val="fr-FR"/>
        </w:rPr>
        <w:t>clicker</w:t>
      </w:r>
      <w:proofErr w:type="spellEnd"/>
      <w:proofErr w:type="gramEnd"/>
      <w:r w:rsidR="00BE1A18" w:rsidRPr="00BE1A18">
        <w:rPr>
          <w:color w:val="000000" w:themeColor="text1"/>
          <w:highlight w:val="yellow"/>
          <w:lang w:val="fr-FR"/>
        </w:rPr>
        <w:t xml:space="preserve"> sur l’outil dessin et faire click-glisser</w:t>
      </w:r>
      <w:r w:rsidR="00BE1A18">
        <w:rPr>
          <w:color w:val="000000" w:themeColor="text1"/>
          <w:lang w:val="fr-FR"/>
        </w:rPr>
        <w:t>)</w:t>
      </w:r>
      <w:r w:rsidR="00334AC1">
        <w:rPr>
          <w:color w:val="000000" w:themeColor="text1"/>
          <w:lang w:val="fr-FR"/>
        </w:rPr>
        <w:t>.</w:t>
      </w:r>
    </w:p>
    <w:p w:rsidR="00334AC1" w:rsidRPr="00D82BC3" w:rsidRDefault="00334AC1" w:rsidP="00216174">
      <w:pPr>
        <w:rPr>
          <w:color w:val="000000" w:themeColor="text1"/>
          <w:lang w:val="fr-FR"/>
        </w:rPr>
      </w:pPr>
      <w:r w:rsidRPr="00567DDE">
        <w:rPr>
          <w:color w:val="000000" w:themeColor="text1"/>
          <w:highlight w:val="yellow"/>
          <w:lang w:val="fr-FR"/>
        </w:rPr>
        <w:t xml:space="preserve">Dessiner la molécule de propane par </w:t>
      </w:r>
      <w:proofErr w:type="gramStart"/>
      <w:r w:rsidRPr="00567DDE">
        <w:rPr>
          <w:color w:val="000000" w:themeColor="text1"/>
          <w:highlight w:val="yellow"/>
          <w:lang w:val="fr-FR"/>
        </w:rPr>
        <w:t>exemple.,</w:t>
      </w:r>
      <w:proofErr w:type="gramEnd"/>
      <w:r w:rsidRPr="00567DDE">
        <w:rPr>
          <w:color w:val="000000" w:themeColor="text1"/>
          <w:highlight w:val="yellow"/>
          <w:lang w:val="fr-FR"/>
        </w:rPr>
        <w:t xml:space="preserve"> molécule qui à T ambiante est un gaz utilisé comme carburant.</w:t>
      </w:r>
    </w:p>
    <w:p w:rsidR="00822A70" w:rsidRDefault="00822A70" w:rsidP="00216174">
      <w:pPr>
        <w:rPr>
          <w:color w:val="000000" w:themeColor="text1"/>
          <w:lang w:val="fr-FR"/>
        </w:rPr>
      </w:pPr>
      <w:r w:rsidRPr="00822A70">
        <w:rPr>
          <w:color w:val="000000" w:themeColor="text1"/>
          <w:lang w:val="fr-FR"/>
        </w:rPr>
        <w:t>-</w:t>
      </w:r>
      <w:r>
        <w:rPr>
          <w:color w:val="000000" w:themeColor="text1"/>
          <w:lang w:val="fr-FR"/>
        </w:rPr>
        <w:t xml:space="preserve"> On peut trouver les formules de Lewis de molécules simples dont on connaît la formule brute :</w:t>
      </w:r>
    </w:p>
    <w:p w:rsidR="00822A70" w:rsidRDefault="00E657C8" w:rsidP="00216174">
      <w:pPr>
        <w:rPr>
          <w:color w:val="000000" w:themeColor="text1"/>
          <w:lang w:val="fr-FR"/>
        </w:rPr>
      </w:pPr>
      <w:r w:rsidRPr="00E657C8">
        <w:rPr>
          <w:noProof/>
          <w:color w:val="000000" w:themeColor="text1"/>
          <w:lang w:val="fr-FR" w:eastAsia="ja-JP"/>
        </w:rPr>
        <w:lastRenderedPageBreak/>
        <w:drawing>
          <wp:inline distT="0" distB="0" distL="0" distR="0" wp14:anchorId="20BE0333" wp14:editId="31A04E43">
            <wp:extent cx="1907842" cy="2807528"/>
            <wp:effectExtent l="7302" t="0" r="4763" b="4762"/>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5176" t="9316" r="3960" b="15470"/>
                    <a:stretch/>
                  </pic:blipFill>
                  <pic:spPr>
                    <a:xfrm rot="5400000">
                      <a:off x="0" y="0"/>
                      <a:ext cx="1911738" cy="2813261"/>
                    </a:xfrm>
                    <a:prstGeom prst="rect">
                      <a:avLst/>
                    </a:prstGeom>
                  </pic:spPr>
                </pic:pic>
              </a:graphicData>
            </a:graphic>
          </wp:inline>
        </w:drawing>
      </w:r>
    </w:p>
    <w:p w:rsidR="00AF0132" w:rsidRDefault="00AF0132" w:rsidP="00216174">
      <w:pPr>
        <w:rPr>
          <w:color w:val="000000" w:themeColor="text1"/>
          <w:lang w:val="fr-FR"/>
        </w:rPr>
      </w:pPr>
    </w:p>
    <w:p w:rsidR="00AF0132" w:rsidRDefault="00AF0132" w:rsidP="00216174">
      <w:pPr>
        <w:rPr>
          <w:color w:val="000000" w:themeColor="text1"/>
          <w:lang w:val="fr-FR"/>
        </w:rPr>
      </w:pPr>
      <w:r w:rsidRPr="00AF0132">
        <w:rPr>
          <w:color w:val="000000" w:themeColor="text1"/>
          <w:highlight w:val="yellow"/>
          <w:lang w:val="fr-FR"/>
        </w:rPr>
        <w:t>Faire aussi BH3 pour montre une lacune électronique ?</w:t>
      </w:r>
    </w:p>
    <w:p w:rsidR="00822A70" w:rsidRDefault="00822A70" w:rsidP="00216174">
      <w:pPr>
        <w:rPr>
          <w:color w:val="000000" w:themeColor="text1"/>
          <w:lang w:val="fr-FR"/>
        </w:rPr>
      </w:pPr>
      <w:r>
        <w:rPr>
          <w:color w:val="000000" w:themeColor="text1"/>
          <w:lang w:val="fr-FR"/>
        </w:rPr>
        <w:t>- On voit que l’on peut former des liaisons multiples.</w:t>
      </w:r>
      <w:r w:rsidR="00324E32">
        <w:rPr>
          <w:color w:val="000000" w:themeColor="text1"/>
          <w:lang w:val="fr-FR"/>
        </w:rPr>
        <w:t xml:space="preserve"> Commenter à l’aide de modèles moléculaires en plastique (</w:t>
      </w:r>
      <w:proofErr w:type="spellStart"/>
      <w:r w:rsidR="00324E32">
        <w:rPr>
          <w:color w:val="000000" w:themeColor="text1"/>
          <w:lang w:val="fr-FR"/>
        </w:rPr>
        <w:t>éthène</w:t>
      </w:r>
      <w:proofErr w:type="spellEnd"/>
      <w:r w:rsidR="00324E32">
        <w:rPr>
          <w:color w:val="000000" w:themeColor="text1"/>
          <w:lang w:val="fr-FR"/>
        </w:rPr>
        <w:t xml:space="preserve"> </w:t>
      </w:r>
      <w:r w:rsidR="00324E32">
        <w:rPr>
          <w:noProof/>
          <w:lang w:val="fr-FR" w:eastAsia="ja-JP"/>
        </w:rPr>
        <w:drawing>
          <wp:inline distT="0" distB="0" distL="0" distR="0">
            <wp:extent cx="738554" cy="415067"/>
            <wp:effectExtent l="0" t="0" r="4445" b="4445"/>
            <wp:docPr id="5" name="Image 5" descr="modèle 3D de Ethene Modèle 3D Ethylene C2H4 - TurboSquid 14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èle 3D de Ethene Modèle 3D Ethylene C2H4 - TurboSquid 14243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749234" cy="421069"/>
                    </a:xfrm>
                    <a:prstGeom prst="rect">
                      <a:avLst/>
                    </a:prstGeom>
                    <a:noFill/>
                    <a:ln>
                      <a:noFill/>
                    </a:ln>
                  </pic:spPr>
                </pic:pic>
              </a:graphicData>
            </a:graphic>
          </wp:inline>
        </w:drawing>
      </w:r>
      <w:r w:rsidR="00324E32">
        <w:rPr>
          <w:color w:val="000000" w:themeColor="text1"/>
          <w:lang w:val="fr-FR"/>
        </w:rPr>
        <w:t xml:space="preserve"> et éthane </w:t>
      </w:r>
      <w:r w:rsidR="00324E32">
        <w:rPr>
          <w:noProof/>
          <w:color w:val="000000" w:themeColor="text1"/>
          <w:lang w:val="fr-FR" w:eastAsia="ja-JP"/>
        </w:rPr>
        <w:drawing>
          <wp:inline distT="0" distB="0" distL="0" distR="0">
            <wp:extent cx="723027" cy="404446"/>
            <wp:effectExtent l="0" t="0" r="1270" b="0"/>
            <wp:docPr id="10" name="Image 10" descr="C:\Users\pooja.ramkurrun\AppData\Local\Microsoft\Windows\INetCache\Content.MSO\B27953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oja.ramkurrun\AppData\Local\Microsoft\Windows\INetCache\Content.MSO\B27953C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8347" cy="413015"/>
                    </a:xfrm>
                    <a:prstGeom prst="rect">
                      <a:avLst/>
                    </a:prstGeom>
                    <a:noFill/>
                    <a:ln>
                      <a:noFill/>
                    </a:ln>
                  </pic:spPr>
                </pic:pic>
              </a:graphicData>
            </a:graphic>
          </wp:inline>
        </w:drawing>
      </w:r>
      <w:r w:rsidR="00324E32">
        <w:rPr>
          <w:color w:val="000000" w:themeColor="text1"/>
          <w:lang w:val="fr-FR"/>
        </w:rPr>
        <w:t>par exemple) que l’on peut tourner autour d’un liaison simple mais pas autour d’une liaison double.</w:t>
      </w:r>
    </w:p>
    <w:p w:rsidR="00567DDE" w:rsidRPr="00D9620F" w:rsidRDefault="00567DDE" w:rsidP="00216174">
      <w:pPr>
        <w:rPr>
          <w:color w:val="000000" w:themeColor="text1"/>
          <w:highlight w:val="yellow"/>
          <w:lang w:val="fr-FR"/>
        </w:rPr>
      </w:pPr>
      <w:r w:rsidRPr="00D9620F">
        <w:rPr>
          <w:color w:val="000000" w:themeColor="text1"/>
          <w:highlight w:val="yellow"/>
          <w:lang w:val="fr-FR"/>
        </w:rPr>
        <w:t xml:space="preserve">Dessiner sur </w:t>
      </w:r>
      <w:proofErr w:type="spellStart"/>
      <w:r w:rsidRPr="00D9620F">
        <w:rPr>
          <w:color w:val="000000" w:themeColor="text1"/>
          <w:highlight w:val="yellow"/>
          <w:lang w:val="fr-FR"/>
        </w:rPr>
        <w:t>avogadro</w:t>
      </w:r>
      <w:proofErr w:type="spellEnd"/>
      <w:r w:rsidRPr="00D9620F">
        <w:rPr>
          <w:color w:val="000000" w:themeColor="text1"/>
          <w:highlight w:val="yellow"/>
          <w:lang w:val="fr-FR"/>
        </w:rPr>
        <w:t xml:space="preserve"> (</w:t>
      </w:r>
      <w:proofErr w:type="spellStart"/>
      <w:r w:rsidRPr="00D9620F">
        <w:rPr>
          <w:color w:val="000000" w:themeColor="text1"/>
          <w:highlight w:val="yellow"/>
          <w:lang w:val="fr-FR"/>
        </w:rPr>
        <w:t>selectionner</w:t>
      </w:r>
      <w:proofErr w:type="spellEnd"/>
      <w:r w:rsidRPr="00D9620F">
        <w:rPr>
          <w:color w:val="000000" w:themeColor="text1"/>
          <w:highlight w:val="yellow"/>
          <w:lang w:val="fr-FR"/>
        </w:rPr>
        <w:t xml:space="preserve"> l’atome de carbone lié à un autre atome de carbone et faire glisser).</w:t>
      </w:r>
    </w:p>
    <w:p w:rsidR="005A54BD" w:rsidRPr="00D9620F" w:rsidRDefault="005A54BD" w:rsidP="00216174">
      <w:pPr>
        <w:rPr>
          <w:color w:val="000000" w:themeColor="text1"/>
          <w:highlight w:val="yellow"/>
          <w:lang w:val="fr-FR"/>
        </w:rPr>
      </w:pPr>
      <w:r w:rsidRPr="00D9620F">
        <w:rPr>
          <w:color w:val="000000" w:themeColor="text1"/>
          <w:highlight w:val="yellow"/>
          <w:lang w:val="fr-FR"/>
        </w:rPr>
        <w:t xml:space="preserve">- préciser que </w:t>
      </w:r>
      <w:proofErr w:type="spellStart"/>
      <w:r w:rsidRPr="00D9620F">
        <w:rPr>
          <w:color w:val="000000" w:themeColor="text1"/>
          <w:highlight w:val="yellow"/>
          <w:lang w:val="fr-FR"/>
        </w:rPr>
        <w:t>empecher</w:t>
      </w:r>
      <w:proofErr w:type="spellEnd"/>
      <w:r w:rsidRPr="00D9620F">
        <w:rPr>
          <w:color w:val="000000" w:themeColor="text1"/>
          <w:highlight w:val="yellow"/>
          <w:lang w:val="fr-FR"/>
        </w:rPr>
        <w:t xml:space="preserve"> une molécule de tourner fait que deux molécules ayant </w:t>
      </w:r>
      <w:r w:rsidR="000760F8" w:rsidRPr="00D9620F">
        <w:rPr>
          <w:color w:val="000000" w:themeColor="text1"/>
          <w:highlight w:val="yellow"/>
          <w:lang w:val="fr-FR"/>
        </w:rPr>
        <w:t>même formule brute soient différentes.</w:t>
      </w:r>
    </w:p>
    <w:p w:rsidR="0076515E" w:rsidRDefault="0076515E" w:rsidP="00216174">
      <w:pPr>
        <w:rPr>
          <w:color w:val="000000" w:themeColor="text1"/>
          <w:lang w:val="fr-FR"/>
        </w:rPr>
      </w:pPr>
      <w:r w:rsidRPr="00D9620F">
        <w:rPr>
          <w:color w:val="000000" w:themeColor="text1"/>
          <w:highlight w:val="yellow"/>
          <w:lang w:val="fr-FR"/>
        </w:rPr>
        <w:t xml:space="preserve">Définir isomérie : même formule brute mais pas la même formule </w:t>
      </w:r>
      <w:proofErr w:type="spellStart"/>
      <w:r w:rsidRPr="00D9620F">
        <w:rPr>
          <w:color w:val="000000" w:themeColor="text1"/>
          <w:highlight w:val="yellow"/>
          <w:lang w:val="fr-FR"/>
        </w:rPr>
        <w:t>developpé</w:t>
      </w:r>
      <w:proofErr w:type="spellEnd"/>
      <w:r w:rsidR="00D327BC" w:rsidRPr="00D9620F">
        <w:rPr>
          <w:color w:val="000000" w:themeColor="text1"/>
          <w:highlight w:val="yellow"/>
          <w:lang w:val="fr-FR"/>
        </w:rPr>
        <w:t xml:space="preserve">, </w:t>
      </w:r>
      <w:proofErr w:type="spellStart"/>
      <w:r w:rsidR="00D327BC" w:rsidRPr="00D9620F">
        <w:rPr>
          <w:color w:val="000000" w:themeColor="text1"/>
          <w:highlight w:val="yellow"/>
          <w:lang w:val="fr-FR"/>
        </w:rPr>
        <w:t>c.a.d</w:t>
      </w:r>
      <w:proofErr w:type="spellEnd"/>
      <w:r w:rsidR="00D327BC" w:rsidRPr="00D9620F">
        <w:rPr>
          <w:color w:val="000000" w:themeColor="text1"/>
          <w:highlight w:val="yellow"/>
          <w:lang w:val="fr-FR"/>
        </w:rPr>
        <w:t xml:space="preserve"> pas le même schéma de </w:t>
      </w:r>
      <w:r w:rsidR="00D407C2" w:rsidRPr="00D9620F">
        <w:rPr>
          <w:color w:val="000000" w:themeColor="text1"/>
          <w:highlight w:val="yellow"/>
          <w:lang w:val="fr-FR"/>
        </w:rPr>
        <w:t>Lewis</w:t>
      </w:r>
      <w:r w:rsidR="00C642EE" w:rsidRPr="00D9620F">
        <w:rPr>
          <w:color w:val="000000" w:themeColor="text1"/>
          <w:highlight w:val="yellow"/>
          <w:lang w:val="fr-FR"/>
        </w:rPr>
        <w:t>.</w:t>
      </w:r>
    </w:p>
    <w:p w:rsidR="00324E32" w:rsidRDefault="00324E32" w:rsidP="00216174">
      <w:pPr>
        <w:rPr>
          <w:color w:val="000000" w:themeColor="text1"/>
          <w:lang w:val="fr-FR"/>
        </w:rPr>
      </w:pPr>
      <w:r>
        <w:rPr>
          <w:color w:val="000000" w:themeColor="text1"/>
          <w:lang w:val="fr-FR"/>
        </w:rPr>
        <w:t xml:space="preserve">- </w:t>
      </w:r>
      <w:r w:rsidR="00D10798" w:rsidRPr="008F7EC7">
        <w:rPr>
          <w:color w:val="FF0000"/>
          <w:lang w:val="fr-FR"/>
        </w:rPr>
        <w:t>Montrer slide 2</w:t>
      </w:r>
      <w:r w:rsidR="00D10798">
        <w:rPr>
          <w:color w:val="FF0000"/>
          <w:lang w:val="fr-FR"/>
        </w:rPr>
        <w:t xml:space="preserve"> </w:t>
      </w:r>
      <w:r>
        <w:rPr>
          <w:color w:val="000000" w:themeColor="text1"/>
          <w:lang w:val="fr-FR"/>
        </w:rPr>
        <w:t xml:space="preserve">Illustrer ceci avec </w:t>
      </w:r>
      <w:r w:rsidRPr="008C7E7B">
        <w:rPr>
          <w:b/>
          <w:color w:val="000000" w:themeColor="text1"/>
          <w:lang w:val="fr-FR"/>
        </w:rPr>
        <w:t>l’isomérie Z-E pour</w:t>
      </w:r>
      <w:r>
        <w:rPr>
          <w:color w:val="000000" w:themeColor="text1"/>
          <w:lang w:val="fr-FR"/>
        </w:rPr>
        <w:t xml:space="preserve"> </w:t>
      </w:r>
      <w:r w:rsidR="00D10798">
        <w:rPr>
          <w:color w:val="000000" w:themeColor="text1"/>
          <w:lang w:val="fr-FR"/>
        </w:rPr>
        <w:t xml:space="preserve">le 1,2-dichloroéthène. Dire que ces deux molécules sont </w:t>
      </w:r>
      <w:r w:rsidR="00D9620F">
        <w:rPr>
          <w:color w:val="000000" w:themeColor="text1"/>
          <w:lang w:val="fr-FR"/>
        </w:rPr>
        <w:t xml:space="preserve">des isomères qu’on appelle </w:t>
      </w:r>
      <w:proofErr w:type="spellStart"/>
      <w:r w:rsidR="00D10798">
        <w:rPr>
          <w:color w:val="000000" w:themeColor="text1"/>
          <w:lang w:val="fr-FR"/>
        </w:rPr>
        <w:t>diastéréoisomères</w:t>
      </w:r>
      <w:proofErr w:type="spellEnd"/>
      <w:r w:rsidR="00D9620F">
        <w:rPr>
          <w:color w:val="000000" w:themeColor="text1"/>
          <w:lang w:val="fr-FR"/>
        </w:rPr>
        <w:t xml:space="preserve">, et </w:t>
      </w:r>
      <w:proofErr w:type="gramStart"/>
      <w:r w:rsidR="00D9620F">
        <w:rPr>
          <w:color w:val="000000" w:themeColor="text1"/>
          <w:lang w:val="fr-FR"/>
        </w:rPr>
        <w:t>que on</w:t>
      </w:r>
      <w:proofErr w:type="gramEnd"/>
      <w:r w:rsidR="00D9620F">
        <w:rPr>
          <w:color w:val="000000" w:themeColor="text1"/>
          <w:lang w:val="fr-FR"/>
        </w:rPr>
        <w:t xml:space="preserve"> étudiera l’isomérie en détail dans un autre cours</w:t>
      </w:r>
      <w:r w:rsidR="00D10798">
        <w:rPr>
          <w:color w:val="000000" w:themeColor="text1"/>
          <w:lang w:val="fr-FR"/>
        </w:rPr>
        <w:t xml:space="preserve"> (</w:t>
      </w:r>
      <w:r w:rsidR="00494DA6">
        <w:rPr>
          <w:color w:val="000000" w:themeColor="text1"/>
          <w:lang w:val="fr-FR"/>
        </w:rPr>
        <w:t>stéréo-isomères</w:t>
      </w:r>
      <w:r w:rsidR="00D10798">
        <w:rPr>
          <w:color w:val="000000" w:themeColor="text1"/>
          <w:lang w:val="fr-FR"/>
        </w:rPr>
        <w:t xml:space="preserve"> de configuration qui ne sont pas </w:t>
      </w:r>
      <w:r w:rsidR="00494DA6">
        <w:rPr>
          <w:color w:val="000000" w:themeColor="text1"/>
          <w:lang w:val="fr-FR"/>
        </w:rPr>
        <w:t>énantiomères</w:t>
      </w:r>
      <w:r w:rsidR="00D10798">
        <w:rPr>
          <w:color w:val="000000" w:themeColor="text1"/>
          <w:lang w:val="fr-FR"/>
        </w:rPr>
        <w:t>).</w:t>
      </w:r>
    </w:p>
    <w:p w:rsidR="00D9620F" w:rsidRDefault="00D9620F" w:rsidP="00216174">
      <w:pPr>
        <w:rPr>
          <w:color w:val="000000" w:themeColor="text1"/>
          <w:lang w:val="fr-FR"/>
        </w:rPr>
      </w:pPr>
      <w:r w:rsidRPr="00D9620F">
        <w:rPr>
          <w:color w:val="000000" w:themeColor="text1"/>
          <w:highlight w:val="yellow"/>
          <w:lang w:val="fr-FR"/>
        </w:rPr>
        <w:t>Je ne pense pas que ce soit la bonne leçon pour discuter de ceci. On peut leur montrer une fois, pour ensuite revenir plus tard dans un cours spécifique sur l’isomérie (</w:t>
      </w:r>
      <w:proofErr w:type="spellStart"/>
      <w:r w:rsidRPr="00D9620F">
        <w:rPr>
          <w:color w:val="000000" w:themeColor="text1"/>
          <w:highlight w:val="yellow"/>
          <w:lang w:val="fr-FR"/>
        </w:rPr>
        <w:t>enantiomères</w:t>
      </w:r>
      <w:proofErr w:type="spellEnd"/>
      <w:r w:rsidRPr="00D9620F">
        <w:rPr>
          <w:color w:val="000000" w:themeColor="text1"/>
          <w:highlight w:val="yellow"/>
          <w:lang w:val="fr-FR"/>
        </w:rPr>
        <w:t xml:space="preserve">, </w:t>
      </w:r>
      <w:proofErr w:type="spellStart"/>
      <w:r w:rsidRPr="00D9620F">
        <w:rPr>
          <w:color w:val="000000" w:themeColor="text1"/>
          <w:highlight w:val="yellow"/>
          <w:lang w:val="fr-FR"/>
        </w:rPr>
        <w:t>diastéréoisomères</w:t>
      </w:r>
      <w:proofErr w:type="spellEnd"/>
      <w:r w:rsidRPr="00D9620F">
        <w:rPr>
          <w:color w:val="000000" w:themeColor="text1"/>
          <w:highlight w:val="yellow"/>
          <w:lang w:val="fr-FR"/>
        </w:rPr>
        <w:t>)</w:t>
      </w:r>
    </w:p>
    <w:p w:rsidR="002B234B" w:rsidRDefault="003A7791" w:rsidP="00216174">
      <w:pPr>
        <w:rPr>
          <w:color w:val="000000" w:themeColor="text1"/>
          <w:lang w:val="fr-FR"/>
        </w:rPr>
      </w:pPr>
      <w:r>
        <w:rPr>
          <w:color w:val="000000" w:themeColor="text1"/>
          <w:lang w:val="fr-FR"/>
        </w:rPr>
        <w:t>(</w:t>
      </w:r>
      <w:proofErr w:type="spellStart"/>
      <w:r w:rsidR="002B234B">
        <w:rPr>
          <w:color w:val="000000" w:themeColor="text1"/>
          <w:lang w:val="fr-FR"/>
        </w:rPr>
        <w:t>Zuzamen</w:t>
      </w:r>
      <w:proofErr w:type="spellEnd"/>
      <w:r w:rsidR="002B234B">
        <w:rPr>
          <w:color w:val="000000" w:themeColor="text1"/>
          <w:lang w:val="fr-FR"/>
        </w:rPr>
        <w:t xml:space="preserve"> et </w:t>
      </w:r>
      <w:proofErr w:type="spellStart"/>
      <w:r w:rsidR="002B234B">
        <w:rPr>
          <w:color w:val="000000" w:themeColor="text1"/>
          <w:lang w:val="fr-FR"/>
        </w:rPr>
        <w:t>Eingegen</w:t>
      </w:r>
      <w:proofErr w:type="spellEnd"/>
      <w:r w:rsidR="00A75B67">
        <w:rPr>
          <w:color w:val="000000" w:themeColor="text1"/>
          <w:lang w:val="fr-FR"/>
        </w:rPr>
        <w:t>)</w:t>
      </w:r>
    </w:p>
    <w:p w:rsidR="005158E5" w:rsidRDefault="005158E5" w:rsidP="00216174">
      <w:pPr>
        <w:rPr>
          <w:color w:val="000000" w:themeColor="text1"/>
          <w:lang w:val="fr-FR"/>
        </w:rPr>
      </w:pPr>
      <w:r>
        <w:rPr>
          <w:color w:val="000000" w:themeColor="text1"/>
          <w:lang w:val="fr-FR"/>
        </w:rPr>
        <w:t>(</w:t>
      </w:r>
      <w:proofErr w:type="gramStart"/>
      <w:r>
        <w:rPr>
          <w:color w:val="000000" w:themeColor="text1"/>
          <w:lang w:val="fr-FR"/>
        </w:rPr>
        <w:t>acide</w:t>
      </w:r>
      <w:proofErr w:type="gramEnd"/>
      <w:r>
        <w:rPr>
          <w:color w:val="000000" w:themeColor="text1"/>
          <w:lang w:val="fr-FR"/>
        </w:rPr>
        <w:t xml:space="preserve"> </w:t>
      </w:r>
      <w:r w:rsidR="00F47B86">
        <w:rPr>
          <w:color w:val="000000" w:themeColor="text1"/>
          <w:lang w:val="fr-FR"/>
        </w:rPr>
        <w:t>fumarique</w:t>
      </w:r>
      <w:r>
        <w:rPr>
          <w:color w:val="000000" w:themeColor="text1"/>
          <w:lang w:val="fr-FR"/>
        </w:rPr>
        <w:t xml:space="preserve"> = additif alimentaire E297</w:t>
      </w:r>
      <w:r w:rsidR="00F47B86">
        <w:rPr>
          <w:color w:val="000000" w:themeColor="text1"/>
          <w:lang w:val="fr-FR"/>
        </w:rPr>
        <w:t>, acide maléique peu d’utilisations ?</w:t>
      </w:r>
      <w:r>
        <w:rPr>
          <w:color w:val="000000" w:themeColor="text1"/>
          <w:lang w:val="fr-FR"/>
        </w:rPr>
        <w:t>)</w:t>
      </w:r>
    </w:p>
    <w:p w:rsidR="00D10798" w:rsidRDefault="00D10798" w:rsidP="00216174">
      <w:pPr>
        <w:rPr>
          <w:color w:val="000000" w:themeColor="text1"/>
          <w:lang w:val="fr-FR"/>
        </w:rPr>
      </w:pPr>
      <w:r>
        <w:rPr>
          <w:color w:val="000000" w:themeColor="text1"/>
          <w:lang w:val="fr-FR"/>
        </w:rPr>
        <w:t xml:space="preserve">- </w:t>
      </w:r>
      <w:r w:rsidRPr="008F7EC7">
        <w:rPr>
          <w:color w:val="FF0000"/>
          <w:lang w:val="fr-FR"/>
        </w:rPr>
        <w:t>Montrer slide</w:t>
      </w:r>
      <w:r>
        <w:rPr>
          <w:color w:val="FF0000"/>
          <w:lang w:val="fr-FR"/>
        </w:rPr>
        <w:t xml:space="preserve"> 3 </w:t>
      </w:r>
      <w:r w:rsidRPr="00D10798">
        <w:rPr>
          <w:color w:val="000000" w:themeColor="text1"/>
          <w:lang w:val="fr-FR"/>
        </w:rPr>
        <w:t>Donner</w:t>
      </w:r>
      <w:r>
        <w:rPr>
          <w:color w:val="000000" w:themeColor="text1"/>
          <w:lang w:val="fr-FR"/>
        </w:rPr>
        <w:t xml:space="preserve"> un deuxième exemple, celui de l’acide maléique et de l’acide fumarique. Anticiper l’expérience 2 et dire que des </w:t>
      </w:r>
      <w:proofErr w:type="spellStart"/>
      <w:r>
        <w:rPr>
          <w:color w:val="000000" w:themeColor="text1"/>
          <w:lang w:val="fr-FR"/>
        </w:rPr>
        <w:t>diastéréoisomères</w:t>
      </w:r>
      <w:proofErr w:type="spellEnd"/>
      <w:r>
        <w:rPr>
          <w:color w:val="000000" w:themeColor="text1"/>
          <w:lang w:val="fr-FR"/>
        </w:rPr>
        <w:t xml:space="preserve"> peuvent avoir des propriétés physiques différentes.</w:t>
      </w:r>
      <w:r w:rsidR="00D9620F">
        <w:rPr>
          <w:color w:val="000000" w:themeColor="text1"/>
          <w:lang w:val="fr-FR"/>
        </w:rPr>
        <w:t xml:space="preserve"> (</w:t>
      </w:r>
      <w:proofErr w:type="gramStart"/>
      <w:r w:rsidR="00D9620F">
        <w:rPr>
          <w:color w:val="000000" w:themeColor="text1"/>
          <w:lang w:val="fr-FR"/>
        </w:rPr>
        <w:t>en</w:t>
      </w:r>
      <w:proofErr w:type="gramEnd"/>
      <w:r w:rsidR="00D9620F">
        <w:rPr>
          <w:color w:val="000000" w:themeColor="text1"/>
          <w:lang w:val="fr-FR"/>
        </w:rPr>
        <w:t xml:space="preserve"> gros la disposition des atomes dans l’espace a </w:t>
      </w:r>
      <w:r w:rsidR="0066650A">
        <w:rPr>
          <w:color w:val="000000" w:themeColor="text1"/>
          <w:lang w:val="fr-FR"/>
        </w:rPr>
        <w:t>un effet sur leurs propriétés</w:t>
      </w:r>
      <w:r w:rsidR="00D9620F">
        <w:rPr>
          <w:color w:val="000000" w:themeColor="text1"/>
          <w:lang w:val="fr-FR"/>
        </w:rPr>
        <w:t>.)</w:t>
      </w:r>
    </w:p>
    <w:p w:rsidR="003F2F5E" w:rsidRPr="00850F1A" w:rsidRDefault="003F2F5E" w:rsidP="00216174">
      <w:pPr>
        <w:rPr>
          <w:color w:val="FF0000"/>
          <w:lang w:val="fr-FR"/>
        </w:rPr>
      </w:pPr>
      <w:r w:rsidRPr="003F2F5E">
        <w:rPr>
          <w:color w:val="000000" w:themeColor="text1"/>
          <w:highlight w:val="yellow"/>
          <w:lang w:val="fr-FR"/>
        </w:rPr>
        <w:t>Montrer les acides sur Avogadro</w:t>
      </w:r>
      <w:r w:rsidR="00494DA6">
        <w:rPr>
          <w:color w:val="000000" w:themeColor="text1"/>
          <w:highlight w:val="yellow"/>
          <w:lang w:val="fr-FR"/>
        </w:rPr>
        <w:t xml:space="preserve"> (non ils </w:t>
      </w:r>
      <w:proofErr w:type="spellStart"/>
      <w:r w:rsidR="00494DA6">
        <w:rPr>
          <w:color w:val="000000" w:themeColor="text1"/>
          <w:highlight w:val="yellow"/>
          <w:lang w:val="fr-FR"/>
        </w:rPr>
        <w:t>interferent</w:t>
      </w:r>
      <w:proofErr w:type="spellEnd"/>
      <w:r w:rsidR="00494DA6">
        <w:rPr>
          <w:color w:val="000000" w:themeColor="text1"/>
          <w:highlight w:val="yellow"/>
          <w:lang w:val="fr-FR"/>
        </w:rPr>
        <w:t xml:space="preserve"> et on voie mieux sur la slide voir tableau)</w:t>
      </w:r>
      <w:r w:rsidRPr="003F2F5E">
        <w:rPr>
          <w:color w:val="000000" w:themeColor="text1"/>
          <w:highlight w:val="yellow"/>
          <w:lang w:val="fr-FR"/>
        </w:rPr>
        <w:t>.</w:t>
      </w:r>
    </w:p>
    <w:p w:rsidR="00733007" w:rsidRPr="00733007" w:rsidRDefault="00733007" w:rsidP="00216174">
      <w:pPr>
        <w:rPr>
          <w:color w:val="000000" w:themeColor="text1"/>
          <w:lang w:val="fr-FR"/>
        </w:rPr>
      </w:pPr>
      <w:r w:rsidRPr="00A677E1">
        <w:rPr>
          <w:color w:val="00B050"/>
          <w:lang w:val="fr-FR"/>
        </w:rPr>
        <w:t xml:space="preserve">Transition : </w:t>
      </w:r>
      <w:r w:rsidR="00850F1A">
        <w:rPr>
          <w:lang w:val="fr-FR"/>
        </w:rPr>
        <w:t>A travers le modèle du doublet liant exposé dans cette partie, il n'apparaît pas que les électrons peuvent être plus localisés sur un atome de la liaison que sur l’autre. C’est cette propriété que nous allons aborder dans la partie suivante.</w:t>
      </w:r>
      <w:r w:rsidR="009B6D11">
        <w:rPr>
          <w:lang w:val="fr-FR"/>
        </w:rPr>
        <w:t xml:space="preserve"> Comment ce fait le partage en gros.</w:t>
      </w:r>
    </w:p>
    <w:p w:rsidR="00C568A2" w:rsidRPr="00C568A2" w:rsidRDefault="006E269F" w:rsidP="00C568A2">
      <w:pPr>
        <w:pStyle w:val="ListParagraph"/>
        <w:numPr>
          <w:ilvl w:val="0"/>
          <w:numId w:val="3"/>
        </w:numPr>
        <w:rPr>
          <w:b/>
          <w:color w:val="000000" w:themeColor="text1"/>
          <w:lang w:val="fr-FR"/>
        </w:rPr>
      </w:pPr>
      <w:r>
        <w:rPr>
          <w:b/>
          <w:color w:val="000000" w:themeColor="text1"/>
          <w:lang w:val="fr-FR"/>
        </w:rPr>
        <w:t>Liaison polarisée</w:t>
      </w:r>
    </w:p>
    <w:p w:rsidR="00C568A2" w:rsidRPr="00C568A2" w:rsidRDefault="00C568A2" w:rsidP="00C568A2">
      <w:pPr>
        <w:rPr>
          <w:color w:val="0070C0"/>
          <w:lang w:val="fr-FR"/>
        </w:rPr>
      </w:pPr>
      <w:r>
        <w:rPr>
          <w:color w:val="0070C0"/>
          <w:u w:val="single"/>
          <w:lang w:val="fr-FR"/>
        </w:rPr>
        <w:lastRenderedPageBreak/>
        <w:t>Définition</w:t>
      </w:r>
      <w:r w:rsidRPr="00C568A2">
        <w:rPr>
          <w:color w:val="0070C0"/>
          <w:u w:val="single"/>
          <w:lang w:val="fr-FR"/>
        </w:rPr>
        <w:t> (</w:t>
      </w:r>
      <w:r>
        <w:rPr>
          <w:color w:val="0070C0"/>
          <w:u w:val="single"/>
          <w:lang w:val="fr-FR"/>
        </w:rPr>
        <w:t>électronégativité</w:t>
      </w:r>
      <w:r w:rsidRPr="00C568A2">
        <w:rPr>
          <w:rFonts w:eastAsiaTheme="minorEastAsia"/>
          <w:color w:val="0070C0"/>
          <w:u w:val="single"/>
          <w:lang w:val="fr-FR"/>
        </w:rPr>
        <w:t>)</w:t>
      </w:r>
      <w:r>
        <w:rPr>
          <w:rFonts w:eastAsiaTheme="minorEastAsia"/>
          <w:color w:val="0070C0"/>
          <w:u w:val="single"/>
          <w:lang w:val="fr-FR"/>
        </w:rPr>
        <w:t xml:space="preserve"> </w:t>
      </w:r>
      <w:r w:rsidRPr="00C568A2">
        <w:rPr>
          <w:color w:val="0070C0"/>
          <w:u w:val="single"/>
          <w:lang w:val="fr-FR"/>
        </w:rPr>
        <w:t>:</w:t>
      </w:r>
      <w:r w:rsidRPr="00C568A2">
        <w:rPr>
          <w:color w:val="0070C0"/>
          <w:lang w:val="fr-FR"/>
        </w:rPr>
        <w:t xml:space="preserve"> </w:t>
      </w:r>
      <w:r>
        <w:rPr>
          <w:color w:val="0070C0"/>
          <w:lang w:val="fr-FR"/>
        </w:rPr>
        <w:t>L’électronégativité d’un atome traduit sa capacité à attirer le doublet d’électrons d’une liaison dans laquelle il est engagé.</w:t>
      </w:r>
    </w:p>
    <w:p w:rsidR="00B2455C" w:rsidRDefault="00520CAA" w:rsidP="00520CAA">
      <w:pPr>
        <w:rPr>
          <w:color w:val="000000" w:themeColor="text1"/>
          <w:lang w:val="fr-FR"/>
        </w:rPr>
      </w:pPr>
      <w:r w:rsidRPr="00ED0D12">
        <w:rPr>
          <w:color w:val="000000" w:themeColor="text1"/>
          <w:highlight w:val="yellow"/>
          <w:lang w:val="fr-FR"/>
        </w:rPr>
        <w:t xml:space="preserve">- </w:t>
      </w:r>
      <w:r w:rsidR="00B2455C" w:rsidRPr="00ED0D12">
        <w:rPr>
          <w:color w:val="000000" w:themeColor="text1"/>
          <w:highlight w:val="yellow"/>
          <w:lang w:val="fr-FR"/>
        </w:rPr>
        <w:t xml:space="preserve">Illustrer la notion dans un premier temps avec </w:t>
      </w:r>
      <w:r w:rsidR="00051BA9" w:rsidRPr="00ED0D12">
        <w:rPr>
          <w:color w:val="000000" w:themeColor="text1"/>
          <w:highlight w:val="yellow"/>
          <w:lang w:val="fr-FR"/>
        </w:rPr>
        <w:t>H</w:t>
      </w:r>
      <w:r w:rsidR="00AF0132" w:rsidRPr="00ED0D12">
        <w:rPr>
          <w:color w:val="000000" w:themeColor="text1"/>
          <w:highlight w:val="yellow"/>
          <w:lang w:val="fr-FR"/>
        </w:rPr>
        <w:t>-</w:t>
      </w:r>
      <w:r w:rsidR="00051BA9" w:rsidRPr="00ED0D12">
        <w:rPr>
          <w:color w:val="000000" w:themeColor="text1"/>
          <w:highlight w:val="yellow"/>
          <w:lang w:val="fr-FR"/>
        </w:rPr>
        <w:t>Cl</w:t>
      </w:r>
      <w:r w:rsidR="00AF0132" w:rsidRPr="00ED0D12">
        <w:rPr>
          <w:color w:val="000000" w:themeColor="text1"/>
          <w:highlight w:val="yellow"/>
          <w:lang w:val="fr-FR"/>
        </w:rPr>
        <w:t>. Ceci permet de refaire une structure de Lewis</w:t>
      </w:r>
      <w:r w:rsidR="00B532F2" w:rsidRPr="00ED0D12">
        <w:rPr>
          <w:color w:val="000000" w:themeColor="text1"/>
          <w:highlight w:val="yellow"/>
          <w:lang w:val="fr-FR"/>
        </w:rPr>
        <w:t xml:space="preserve"> et montrer la polarité dans une géométrie simple avec un acide.</w:t>
      </w:r>
      <w:r w:rsidR="00A203EB" w:rsidRPr="00ED0D12">
        <w:rPr>
          <w:color w:val="000000" w:themeColor="text1"/>
          <w:highlight w:val="yellow"/>
          <w:lang w:val="fr-FR"/>
        </w:rPr>
        <w:t xml:space="preserve"> Illustrer avec une vidéo : </w:t>
      </w:r>
      <w:hyperlink r:id="rId18" w:history="1">
        <w:r w:rsidR="00A203EB" w:rsidRPr="00ED0D12">
          <w:rPr>
            <w:rStyle w:val="Hyperlink"/>
            <w:highlight w:val="yellow"/>
            <w:lang w:val="fr-FR"/>
          </w:rPr>
          <w:t>https://www.youtube.com/watch?v=-jqO6E7Maxc&amp;t=90s</w:t>
        </w:r>
      </w:hyperlink>
      <w:r w:rsidR="00A203EB" w:rsidRPr="00ED0D12">
        <w:rPr>
          <w:color w:val="000000" w:themeColor="text1"/>
          <w:highlight w:val="yellow"/>
          <w:lang w:val="fr-FR"/>
        </w:rPr>
        <w:t xml:space="preserve"> (la vidéo sure 6 secondes max).</w:t>
      </w:r>
      <w:r w:rsidR="0045733B" w:rsidRPr="00ED0D12">
        <w:rPr>
          <w:color w:val="000000" w:themeColor="text1"/>
          <w:highlight w:val="yellow"/>
          <w:lang w:val="fr-FR"/>
        </w:rPr>
        <w:t xml:space="preserve"> </w:t>
      </w:r>
      <w:proofErr w:type="gramStart"/>
      <w:r w:rsidR="0045733B" w:rsidRPr="00ED0D12">
        <w:rPr>
          <w:color w:val="000000" w:themeColor="text1"/>
          <w:highlight w:val="yellow"/>
          <w:lang w:val="fr-FR"/>
        </w:rPr>
        <w:t>équipe</w:t>
      </w:r>
      <w:proofErr w:type="gramEnd"/>
      <w:r w:rsidR="0045733B" w:rsidRPr="00ED0D12">
        <w:rPr>
          <w:color w:val="000000" w:themeColor="text1"/>
          <w:highlight w:val="yellow"/>
          <w:lang w:val="fr-FR"/>
        </w:rPr>
        <w:t xml:space="preserve"> rouge chlore, équipe verte H.</w:t>
      </w:r>
      <w:r w:rsidR="00F1031F" w:rsidRPr="00ED0D12">
        <w:rPr>
          <w:color w:val="000000" w:themeColor="text1"/>
          <w:highlight w:val="yellow"/>
          <w:lang w:val="fr-FR"/>
        </w:rPr>
        <w:t xml:space="preserve"> Ceci pour chaque liaison dans une molécule.</w:t>
      </w:r>
      <w:r w:rsidR="00987C5D" w:rsidRPr="00ED0D12">
        <w:rPr>
          <w:color w:val="000000" w:themeColor="text1"/>
          <w:highlight w:val="yellow"/>
          <w:lang w:val="fr-FR"/>
        </w:rPr>
        <w:t xml:space="preserve"> Ceci fait que si on regarde la charge moyenne du chlore dans le temps, elle </w:t>
      </w:r>
      <w:proofErr w:type="spellStart"/>
      <w:r w:rsidR="00987C5D" w:rsidRPr="00ED0D12">
        <w:rPr>
          <w:color w:val="000000" w:themeColor="text1"/>
          <w:highlight w:val="yellow"/>
          <w:lang w:val="fr-FR"/>
        </w:rPr>
        <w:t>será</w:t>
      </w:r>
      <w:proofErr w:type="spellEnd"/>
      <w:r w:rsidR="00987C5D" w:rsidRPr="00ED0D12">
        <w:rPr>
          <w:color w:val="000000" w:themeColor="text1"/>
          <w:highlight w:val="yellow"/>
          <w:lang w:val="fr-FR"/>
        </w:rPr>
        <w:t xml:space="preserve"> négative (</w:t>
      </w:r>
      <w:proofErr w:type="spellStart"/>
      <w:r w:rsidR="00987C5D" w:rsidRPr="00ED0D12">
        <w:rPr>
          <w:color w:val="000000" w:themeColor="text1"/>
          <w:highlight w:val="yellow"/>
          <w:lang w:val="fr-FR"/>
        </w:rPr>
        <w:t>excés</w:t>
      </w:r>
      <w:proofErr w:type="spellEnd"/>
      <w:r w:rsidR="00987C5D" w:rsidRPr="00ED0D12">
        <w:rPr>
          <w:color w:val="000000" w:themeColor="text1"/>
          <w:highlight w:val="yellow"/>
          <w:lang w:val="fr-FR"/>
        </w:rPr>
        <w:t xml:space="preserve"> d’</w:t>
      </w:r>
      <w:proofErr w:type="spellStart"/>
      <w:r w:rsidR="00987C5D" w:rsidRPr="00ED0D12">
        <w:rPr>
          <w:color w:val="000000" w:themeColor="text1"/>
          <w:highlight w:val="yellow"/>
          <w:lang w:val="fr-FR"/>
        </w:rPr>
        <w:t>éléctrons</w:t>
      </w:r>
      <w:proofErr w:type="spellEnd"/>
      <w:r w:rsidR="00987C5D" w:rsidRPr="00ED0D12">
        <w:rPr>
          <w:color w:val="000000" w:themeColor="text1"/>
          <w:highlight w:val="yellow"/>
          <w:lang w:val="fr-FR"/>
        </w:rPr>
        <w:t>) celle de H positive (défaut d’</w:t>
      </w:r>
      <w:proofErr w:type="spellStart"/>
      <w:r w:rsidR="00987C5D" w:rsidRPr="00ED0D12">
        <w:rPr>
          <w:color w:val="000000" w:themeColor="text1"/>
          <w:highlight w:val="yellow"/>
          <w:lang w:val="fr-FR"/>
        </w:rPr>
        <w:t>éléctrons</w:t>
      </w:r>
      <w:proofErr w:type="spellEnd"/>
      <w:r w:rsidR="00987C5D" w:rsidRPr="00ED0D12">
        <w:rPr>
          <w:color w:val="000000" w:themeColor="text1"/>
          <w:highlight w:val="yellow"/>
          <w:lang w:val="fr-FR"/>
        </w:rPr>
        <w:t>).</w:t>
      </w:r>
      <w:r w:rsidR="00ED0D12">
        <w:rPr>
          <w:color w:val="000000" w:themeColor="text1"/>
          <w:lang w:val="fr-FR"/>
        </w:rPr>
        <w:t xml:space="preserve"> Ceci crée un moment dipolaire </w:t>
      </w:r>
      <w:proofErr w:type="gramStart"/>
      <w:r w:rsidR="00017AAE">
        <w:rPr>
          <w:color w:val="000000" w:themeColor="text1"/>
          <w:lang w:val="fr-FR"/>
        </w:rPr>
        <w:t xml:space="preserve">permanent </w:t>
      </w:r>
      <w:proofErr w:type="gramEnd"/>
      <m:oMath>
        <m:acc>
          <m:accPr>
            <m:chr m:val="⃗"/>
            <m:ctrlPr>
              <w:rPr>
                <w:rFonts w:ascii="Cambria Math" w:hAnsi="Cambria Math"/>
                <w:i/>
                <w:color w:val="000000" w:themeColor="text1"/>
                <w:lang w:val="fr-FR"/>
              </w:rPr>
            </m:ctrlPr>
          </m:accPr>
          <m:e>
            <m:r>
              <w:rPr>
                <w:rFonts w:ascii="Cambria Math" w:hAnsi="Cambria Math"/>
                <w:color w:val="000000" w:themeColor="text1"/>
                <w:lang w:val="fr-FR"/>
              </w:rPr>
              <m:t>µ</m:t>
            </m:r>
          </m:e>
        </m:acc>
      </m:oMath>
      <w:r w:rsidR="00017AAE">
        <w:rPr>
          <w:rFonts w:eastAsiaTheme="minorEastAsia"/>
          <w:color w:val="000000" w:themeColor="text1"/>
          <w:lang w:val="fr-FR"/>
        </w:rPr>
        <w:t xml:space="preserve">. Le moment dipolaire est </w:t>
      </w:r>
      <w:proofErr w:type="gramStart"/>
      <w:r w:rsidR="00017AAE">
        <w:rPr>
          <w:rFonts w:eastAsiaTheme="minorEastAsia"/>
          <w:color w:val="000000" w:themeColor="text1"/>
          <w:lang w:val="fr-FR"/>
        </w:rPr>
        <w:t>un</w:t>
      </w:r>
      <w:proofErr w:type="gramEnd"/>
      <w:r w:rsidR="00017AAE">
        <w:rPr>
          <w:rFonts w:eastAsiaTheme="minorEastAsia"/>
          <w:color w:val="000000" w:themeColor="text1"/>
          <w:lang w:val="fr-FR"/>
        </w:rPr>
        <w:t xml:space="preserve"> grandeur qui s’exprime en Debye (</w:t>
      </w:r>
      <m:oMath>
        <m:r>
          <w:rPr>
            <w:rFonts w:ascii="Cambria Math" w:eastAsiaTheme="minorEastAsia" w:hAnsi="Cambria Math"/>
            <w:color w:val="000000" w:themeColor="text1"/>
            <w:lang w:val="fr-FR"/>
          </w:rPr>
          <m:t>1D=1,33C.m</m:t>
        </m:r>
      </m:oMath>
      <w:r w:rsidR="00017AAE">
        <w:rPr>
          <w:rFonts w:eastAsiaTheme="minorEastAsia"/>
          <w:color w:val="000000" w:themeColor="text1"/>
          <w:lang w:val="fr-FR"/>
        </w:rPr>
        <w:t xml:space="preserve">) et est égal </w:t>
      </w:r>
      <w:proofErr w:type="spellStart"/>
      <w:r w:rsidR="00017AAE">
        <w:rPr>
          <w:rFonts w:eastAsiaTheme="minorEastAsia"/>
          <w:color w:val="000000" w:themeColor="text1"/>
          <w:lang w:val="fr-FR"/>
        </w:rPr>
        <w:t>a</w:t>
      </w:r>
      <w:proofErr w:type="spellEnd"/>
      <w:r w:rsidR="00017AAE">
        <w:rPr>
          <w:rFonts w:eastAsiaTheme="minorEastAsia"/>
          <w:color w:val="000000" w:themeColor="text1"/>
          <w:lang w:val="fr-FR"/>
        </w:rPr>
        <w:t xml:space="preserve"> la charge partielle*distance entre atomes.</w:t>
      </w:r>
    </w:p>
    <w:p w:rsidR="00C568A2" w:rsidRDefault="00B2455C" w:rsidP="00520CAA">
      <w:pPr>
        <w:rPr>
          <w:color w:val="000000" w:themeColor="text1"/>
          <w:lang w:val="fr-FR"/>
        </w:rPr>
      </w:pPr>
      <w:r>
        <w:rPr>
          <w:color w:val="000000" w:themeColor="text1"/>
          <w:lang w:val="fr-FR"/>
        </w:rPr>
        <w:t xml:space="preserve">- </w:t>
      </w:r>
      <w:r w:rsidR="00520CAA">
        <w:rPr>
          <w:color w:val="000000" w:themeColor="text1"/>
          <w:lang w:val="fr-FR"/>
        </w:rPr>
        <w:t>Illustrer la notion de liaison polarisée sur l’exemple de la molécule d’eau </w:t>
      </w:r>
      <w:r w:rsidR="00AB3390">
        <w:rPr>
          <w:color w:val="000000" w:themeColor="text1"/>
          <w:lang w:val="fr-FR"/>
        </w:rPr>
        <w:t xml:space="preserve">(l’oxygène est plus électronégatif que l’hydrogène) </w:t>
      </w:r>
      <w:r w:rsidR="00520CAA">
        <w:rPr>
          <w:color w:val="000000" w:themeColor="text1"/>
          <w:lang w:val="fr-FR"/>
        </w:rPr>
        <w:t>:</w:t>
      </w:r>
    </w:p>
    <w:p w:rsidR="00520CAA" w:rsidRPr="00520CAA" w:rsidRDefault="00520CAA" w:rsidP="00520CAA">
      <w:pPr>
        <w:rPr>
          <w:color w:val="000000" w:themeColor="text1"/>
          <w:lang w:val="fr-FR"/>
        </w:rPr>
      </w:pPr>
      <w:r>
        <w:rPr>
          <w:noProof/>
          <w:lang w:val="fr-FR" w:eastAsia="ja-JP"/>
        </w:rPr>
        <w:drawing>
          <wp:inline distT="0" distB="0" distL="0" distR="0" wp14:anchorId="097DF234" wp14:editId="2A037755">
            <wp:extent cx="2901462" cy="1972746"/>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2425" cy="1980200"/>
                    </a:xfrm>
                    <a:prstGeom prst="rect">
                      <a:avLst/>
                    </a:prstGeom>
                  </pic:spPr>
                </pic:pic>
              </a:graphicData>
            </a:graphic>
          </wp:inline>
        </w:drawing>
      </w:r>
    </w:p>
    <w:p w:rsidR="006E269F" w:rsidRDefault="00520CAA" w:rsidP="00520CAA">
      <w:pPr>
        <w:rPr>
          <w:rFonts w:eastAsiaTheme="minorEastAsia"/>
          <w:color w:val="000000" w:themeColor="text1"/>
          <w:lang w:val="fr-FR"/>
        </w:rPr>
      </w:pPr>
      <w:r w:rsidRPr="00AB3390">
        <w:rPr>
          <w:color w:val="000000" w:themeColor="text1"/>
          <w:lang w:val="fr-FR"/>
        </w:rPr>
        <w:t xml:space="preserve">- </w:t>
      </w:r>
      <w:r w:rsidR="00AB3390" w:rsidRPr="00AB3390">
        <w:rPr>
          <w:color w:val="000000" w:themeColor="text1"/>
          <w:lang w:val="fr-FR"/>
        </w:rPr>
        <w:t xml:space="preserve">Les </w:t>
      </w:r>
      <w:r w:rsidR="00AB3390">
        <w:rPr>
          <w:color w:val="000000" w:themeColor="text1"/>
          <w:lang w:val="fr-FR"/>
        </w:rPr>
        <w:t xml:space="preserve">barycentres des charges positives et négatives ne sont pas confondus ce qui confère à la molécule d’eau un moment </w:t>
      </w:r>
      <w:proofErr w:type="gramStart"/>
      <w:r w:rsidR="00AB3390">
        <w:rPr>
          <w:color w:val="000000" w:themeColor="text1"/>
          <w:lang w:val="fr-FR"/>
        </w:rPr>
        <w:t xml:space="preserve">dipolaire </w:t>
      </w:r>
      <w:proofErr w:type="gramEnd"/>
      <m:oMath>
        <m:acc>
          <m:accPr>
            <m:chr m:val="⃗"/>
            <m:ctrlPr>
              <w:rPr>
                <w:rFonts w:ascii="Cambria Math" w:hAnsi="Cambria Math"/>
                <w:i/>
                <w:color w:val="000000" w:themeColor="text1"/>
                <w:lang w:val="fr-FR"/>
              </w:rPr>
            </m:ctrlPr>
          </m:accPr>
          <m:e>
            <m:r>
              <w:rPr>
                <w:rFonts w:ascii="Cambria Math" w:hAnsi="Cambria Math"/>
                <w:color w:val="000000" w:themeColor="text1"/>
                <w:lang w:val="fr-FR"/>
              </w:rPr>
              <m:t>µ</m:t>
            </m:r>
          </m:e>
        </m:acc>
      </m:oMath>
      <w:r w:rsidR="00AB3390">
        <w:rPr>
          <w:rFonts w:eastAsiaTheme="minorEastAsia"/>
          <w:color w:val="000000" w:themeColor="text1"/>
          <w:lang w:val="fr-FR"/>
        </w:rPr>
        <w:t xml:space="preserve">. Le moment dipolaire est </w:t>
      </w:r>
      <w:proofErr w:type="gramStart"/>
      <w:r w:rsidR="00AB3390">
        <w:rPr>
          <w:rFonts w:eastAsiaTheme="minorEastAsia"/>
          <w:color w:val="000000" w:themeColor="text1"/>
          <w:lang w:val="fr-FR"/>
        </w:rPr>
        <w:t>un</w:t>
      </w:r>
      <w:proofErr w:type="gramEnd"/>
      <w:r w:rsidR="00AB3390">
        <w:rPr>
          <w:rFonts w:eastAsiaTheme="minorEastAsia"/>
          <w:color w:val="000000" w:themeColor="text1"/>
          <w:lang w:val="fr-FR"/>
        </w:rPr>
        <w:t xml:space="preserve"> grandeur qui s’exprime en Debye (</w:t>
      </w:r>
      <m:oMath>
        <m:r>
          <w:rPr>
            <w:rFonts w:ascii="Cambria Math" w:eastAsiaTheme="minorEastAsia" w:hAnsi="Cambria Math"/>
            <w:color w:val="000000" w:themeColor="text1"/>
            <w:lang w:val="fr-FR"/>
          </w:rPr>
          <m:t>1D=1,33C.m</m:t>
        </m:r>
      </m:oMath>
      <w:r w:rsidR="00AB3390">
        <w:rPr>
          <w:rFonts w:eastAsiaTheme="minorEastAsia"/>
          <w:color w:val="000000" w:themeColor="text1"/>
          <w:lang w:val="fr-FR"/>
        </w:rPr>
        <w:t>).</w:t>
      </w:r>
    </w:p>
    <w:p w:rsidR="004406A8" w:rsidRDefault="004406A8" w:rsidP="00520CAA">
      <w:pPr>
        <w:rPr>
          <w:rFonts w:eastAsiaTheme="minorEastAsia"/>
          <w:color w:val="000000" w:themeColor="text1"/>
          <w:lang w:val="fr-FR"/>
        </w:rPr>
      </w:pPr>
      <w:r>
        <w:rPr>
          <w:rFonts w:eastAsiaTheme="minorEastAsia"/>
          <w:color w:val="000000" w:themeColor="text1"/>
          <w:lang w:val="fr-FR"/>
        </w:rPr>
        <w:t xml:space="preserve">- Cette notion de la polarité des liaisons est importante à plusieurs niveaux : </w:t>
      </w:r>
    </w:p>
    <w:p w:rsidR="004406A8" w:rsidRDefault="004406A8" w:rsidP="004406A8">
      <w:pPr>
        <w:pStyle w:val="ListParagraph"/>
        <w:numPr>
          <w:ilvl w:val="0"/>
          <w:numId w:val="30"/>
        </w:numPr>
        <w:rPr>
          <w:color w:val="000000" w:themeColor="text1"/>
          <w:lang w:val="fr-FR"/>
        </w:rPr>
      </w:pPr>
      <w:r>
        <w:rPr>
          <w:color w:val="000000" w:themeColor="text1"/>
          <w:lang w:val="fr-FR"/>
        </w:rPr>
        <w:t>Elle permet notamment d’expliquer la rupture et la formation des liaisons covalentes (</w:t>
      </w:r>
      <w:r w:rsidRPr="004406A8">
        <w:rPr>
          <w:color w:val="FF0000"/>
          <w:lang w:val="fr-FR"/>
        </w:rPr>
        <w:t>illustrer ceci avec un exemple de mécanisme simple slide 4</w:t>
      </w:r>
      <w:r w:rsidR="00DD46A3">
        <w:rPr>
          <w:color w:val="FF0000"/>
          <w:lang w:val="fr-FR"/>
        </w:rPr>
        <w:t>, SN1</w:t>
      </w:r>
      <w:r w:rsidRPr="00446B63">
        <w:rPr>
          <w:color w:val="000000" w:themeColor="text1"/>
          <w:lang w:val="fr-FR"/>
        </w:rPr>
        <w:t>)</w:t>
      </w:r>
      <w:r w:rsidR="00446B63">
        <w:rPr>
          <w:color w:val="000000" w:themeColor="text1"/>
          <w:lang w:val="fr-FR"/>
        </w:rPr>
        <w:t xml:space="preserve">. Ici, du fait que Li est moins électronégatif que C et que Br est plus électronégatif que C, on crée </w:t>
      </w:r>
      <w:r w:rsidR="00446B63" w:rsidRPr="00446B63">
        <w:rPr>
          <w:b/>
          <w:color w:val="000000" w:themeColor="text1"/>
          <w:lang w:val="fr-FR"/>
        </w:rPr>
        <w:t>des sites donneur et accepteur d’électrons</w:t>
      </w:r>
      <w:r w:rsidR="00446B63">
        <w:rPr>
          <w:color w:val="000000" w:themeColor="text1"/>
          <w:lang w:val="fr-FR"/>
        </w:rPr>
        <w:t xml:space="preserve"> qui donnent lieu à une réaction impliquant la rupture d’une liaison et la formation d’une nouvelle.</w:t>
      </w:r>
    </w:p>
    <w:p w:rsidR="004406A8" w:rsidRDefault="00CD45B5" w:rsidP="004406A8">
      <w:pPr>
        <w:pStyle w:val="ListParagraph"/>
        <w:numPr>
          <w:ilvl w:val="0"/>
          <w:numId w:val="30"/>
        </w:numPr>
        <w:rPr>
          <w:color w:val="000000" w:themeColor="text1"/>
          <w:lang w:val="fr-FR"/>
        </w:rPr>
      </w:pPr>
      <w:r>
        <w:rPr>
          <w:color w:val="000000" w:themeColor="text1"/>
          <w:lang w:val="fr-FR"/>
        </w:rPr>
        <w:t>On peut considérer le cas extr</w:t>
      </w:r>
      <w:r w:rsidR="003609BA">
        <w:rPr>
          <w:color w:val="000000" w:themeColor="text1"/>
          <w:lang w:val="fr-FR"/>
        </w:rPr>
        <w:t>ême où tous les électrons sont délocalisés sur le même atome</w:t>
      </w:r>
    </w:p>
    <w:p w:rsidR="003609BA" w:rsidRPr="003609BA" w:rsidRDefault="003609BA" w:rsidP="003609BA">
      <w:pPr>
        <w:rPr>
          <w:color w:val="000000" w:themeColor="text1"/>
          <w:lang w:val="fr-FR"/>
        </w:rPr>
      </w:pPr>
      <w:r w:rsidRPr="003609BA">
        <w:rPr>
          <w:color w:val="00B050"/>
          <w:lang w:val="fr-FR"/>
        </w:rPr>
        <w:t xml:space="preserve">Transition : </w:t>
      </w:r>
      <w:r>
        <w:rPr>
          <w:lang w:val="fr-FR"/>
        </w:rPr>
        <w:t>Ce deuxième cas sera l’objet de la partie suivante.</w:t>
      </w:r>
    </w:p>
    <w:p w:rsidR="006E269F" w:rsidRDefault="006E269F" w:rsidP="006E269F">
      <w:pPr>
        <w:pStyle w:val="ListParagraph"/>
        <w:numPr>
          <w:ilvl w:val="0"/>
          <w:numId w:val="3"/>
        </w:numPr>
        <w:rPr>
          <w:b/>
          <w:color w:val="000000" w:themeColor="text1"/>
          <w:lang w:val="fr-FR"/>
        </w:rPr>
      </w:pPr>
      <w:r>
        <w:rPr>
          <w:b/>
          <w:color w:val="000000" w:themeColor="text1"/>
          <w:lang w:val="fr-FR"/>
        </w:rPr>
        <w:t>Liaison ionique</w:t>
      </w:r>
    </w:p>
    <w:p w:rsidR="005B533B" w:rsidRDefault="005B533B" w:rsidP="005B533B">
      <w:pPr>
        <w:rPr>
          <w:color w:val="0070C0"/>
          <w:lang w:val="fr-FR"/>
        </w:rPr>
      </w:pPr>
      <w:r w:rsidRPr="005B533B">
        <w:rPr>
          <w:color w:val="0070C0"/>
          <w:u w:val="single"/>
          <w:lang w:val="fr-FR"/>
        </w:rPr>
        <w:t>Définition (</w:t>
      </w:r>
      <w:r>
        <w:rPr>
          <w:color w:val="0070C0"/>
          <w:u w:val="single"/>
          <w:lang w:val="fr-FR"/>
        </w:rPr>
        <w:t>solide ionique</w:t>
      </w:r>
      <w:r w:rsidRPr="005B533B">
        <w:rPr>
          <w:rFonts w:eastAsiaTheme="minorEastAsia"/>
          <w:color w:val="0070C0"/>
          <w:u w:val="single"/>
          <w:lang w:val="fr-FR"/>
        </w:rPr>
        <w:t xml:space="preserve">) </w:t>
      </w:r>
      <w:r w:rsidRPr="005B533B">
        <w:rPr>
          <w:color w:val="0070C0"/>
          <w:u w:val="single"/>
          <w:lang w:val="fr-FR"/>
        </w:rPr>
        <w:t>:</w:t>
      </w:r>
      <w:r w:rsidRPr="005B533B">
        <w:rPr>
          <w:color w:val="0070C0"/>
          <w:lang w:val="fr-FR"/>
        </w:rPr>
        <w:t xml:space="preserve"> </w:t>
      </w:r>
      <w:r>
        <w:rPr>
          <w:color w:val="0070C0"/>
          <w:lang w:val="fr-FR"/>
        </w:rPr>
        <w:t>Un solide ionique est un empilement régulier dans l’espace d’anions et des cations. Le cristal ainsi obtenu est neutre électriquement.</w:t>
      </w:r>
    </w:p>
    <w:p w:rsidR="008F7EC7" w:rsidRPr="008F7EC7" w:rsidRDefault="00104987" w:rsidP="00A677E1">
      <w:pPr>
        <w:rPr>
          <w:color w:val="000000" w:themeColor="text1"/>
          <w:lang w:val="fr-FR"/>
        </w:rPr>
      </w:pPr>
      <w:r>
        <w:rPr>
          <w:color w:val="000000" w:themeColor="text1"/>
          <w:lang w:val="fr-FR"/>
        </w:rPr>
        <w:t>- Dans un solide ionique les ions interagissent via l’interaction coulombienne.</w:t>
      </w:r>
      <w:r w:rsidR="002B4FC9">
        <w:rPr>
          <w:color w:val="000000" w:themeColor="text1"/>
          <w:lang w:val="fr-FR"/>
        </w:rPr>
        <w:t xml:space="preserve"> On peut briser une liaison ionique, par exemple en dissolvant le solide dans de l’eau. Alors on obtient deux ions avec des charges respectives.</w:t>
      </w:r>
    </w:p>
    <w:tbl>
      <w:tblPr>
        <w:tblStyle w:val="TableGrid"/>
        <w:tblW w:w="0" w:type="auto"/>
        <w:tblLook w:val="04A0" w:firstRow="1" w:lastRow="0" w:firstColumn="1" w:lastColumn="0" w:noHBand="0" w:noVBand="1"/>
      </w:tblPr>
      <w:tblGrid>
        <w:gridCol w:w="9350"/>
      </w:tblGrid>
      <w:tr w:rsidR="00A677E1" w:rsidRPr="00933F0B" w:rsidTr="00906AD0">
        <w:tc>
          <w:tcPr>
            <w:tcW w:w="9350" w:type="dxa"/>
          </w:tcPr>
          <w:p w:rsidR="00A677E1" w:rsidRDefault="00A677E1" w:rsidP="00906AD0">
            <w:pPr>
              <w:rPr>
                <w:rFonts w:eastAsiaTheme="minorEastAsia"/>
                <w:color w:val="000000" w:themeColor="text1"/>
                <w:lang w:val="fr-FR"/>
              </w:rPr>
            </w:pPr>
            <w:r w:rsidRPr="00CE6AA5">
              <w:rPr>
                <w:rFonts w:eastAsiaTheme="minorEastAsia"/>
                <w:color w:val="000000" w:themeColor="text1"/>
                <w:lang w:val="fr-FR"/>
              </w:rPr>
              <w:lastRenderedPageBreak/>
              <w:t>Explication manip</w:t>
            </w:r>
            <w:r>
              <w:rPr>
                <w:rFonts w:eastAsiaTheme="minorEastAsia"/>
                <w:color w:val="000000" w:themeColor="text1"/>
                <w:lang w:val="fr-FR"/>
              </w:rPr>
              <w:t> :</w:t>
            </w:r>
            <w:r w:rsidR="00A14ECC">
              <w:rPr>
                <w:rFonts w:eastAsiaTheme="minorEastAsia"/>
                <w:color w:val="000000" w:themeColor="text1"/>
                <w:lang w:val="fr-FR"/>
              </w:rPr>
              <w:t xml:space="preserve"> </w:t>
            </w:r>
            <w:r w:rsidR="00A73976">
              <w:rPr>
                <w:rFonts w:eastAsiaTheme="minorEastAsia"/>
                <w:color w:val="000000" w:themeColor="text1"/>
                <w:lang w:val="fr-FR"/>
              </w:rPr>
              <w:t>(</w:t>
            </w:r>
            <w:r w:rsidR="00813CD5">
              <w:rPr>
                <w:rFonts w:eastAsiaTheme="minorEastAsia"/>
                <w:color w:val="000000" w:themeColor="text1"/>
                <w:lang w:val="fr-FR"/>
              </w:rPr>
              <w:t xml:space="preserve">dissolution du sel de cuisine </w:t>
            </w:r>
            <w:proofErr w:type="spellStart"/>
            <w:r w:rsidR="00813CD5">
              <w:rPr>
                <w:rFonts w:eastAsiaTheme="minorEastAsia"/>
                <w:color w:val="000000" w:themeColor="text1"/>
                <w:lang w:val="fr-FR"/>
              </w:rPr>
              <w:t>NaCl</w:t>
            </w:r>
            <w:proofErr w:type="spellEnd"/>
            <w:r w:rsidR="00813CD5">
              <w:rPr>
                <w:rFonts w:eastAsiaTheme="minorEastAsia"/>
                <w:color w:val="000000" w:themeColor="text1"/>
                <w:lang w:val="fr-FR"/>
              </w:rPr>
              <w:t xml:space="preserve"> dans l’eau et dans le cyclohexane</w:t>
            </w:r>
            <w:r w:rsidR="00577B29">
              <w:rPr>
                <w:rFonts w:eastAsiaTheme="minorEastAsia"/>
                <w:color w:val="000000" w:themeColor="text1"/>
                <w:lang w:val="fr-FR"/>
              </w:rPr>
              <w:t>)</w:t>
            </w:r>
          </w:p>
          <w:p w:rsidR="000B1B0E" w:rsidRDefault="000B1B0E" w:rsidP="00906AD0">
            <w:pPr>
              <w:rPr>
                <w:rFonts w:eastAsiaTheme="minorEastAsia"/>
                <w:color w:val="000000" w:themeColor="text1"/>
                <w:lang w:val="fr-FR"/>
              </w:rPr>
            </w:pPr>
          </w:p>
          <w:p w:rsidR="000B1B0E" w:rsidRPr="000B1B0E" w:rsidRDefault="000B1B0E" w:rsidP="000B1B0E">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0B1B0E" w:rsidRDefault="000B1B0E" w:rsidP="00906AD0">
            <w:pPr>
              <w:rPr>
                <w:rFonts w:eastAsiaTheme="minorEastAsia"/>
                <w:color w:val="000000" w:themeColor="text1"/>
                <w:lang w:val="fr-FR"/>
              </w:rPr>
            </w:pPr>
          </w:p>
          <w:p w:rsidR="000B1B0E" w:rsidRPr="000B1B0E" w:rsidRDefault="000B1B0E" w:rsidP="000B1B0E">
            <w:pPr>
              <w:pStyle w:val="ListParagraph"/>
              <w:numPr>
                <w:ilvl w:val="0"/>
                <w:numId w:val="31"/>
              </w:numPr>
              <w:rPr>
                <w:rFonts w:eastAsiaTheme="minorEastAsia"/>
                <w:color w:val="000000" w:themeColor="text1"/>
                <w:u w:val="single"/>
                <w:lang w:val="fr-FR"/>
              </w:rPr>
            </w:pPr>
            <w:r w:rsidRPr="000B1B0E">
              <w:rPr>
                <w:rFonts w:eastAsiaTheme="minorEastAsia"/>
                <w:color w:val="000000" w:themeColor="text1"/>
                <w:u w:val="single"/>
                <w:lang w:val="fr-FR"/>
              </w:rPr>
              <w:t>Première sous-expérience :</w:t>
            </w:r>
          </w:p>
          <w:p w:rsidR="000B1B0E" w:rsidRPr="000B1B0E" w:rsidRDefault="000B1B0E" w:rsidP="000B1B0E">
            <w:pPr>
              <w:rPr>
                <w:rFonts w:eastAsiaTheme="minorEastAsia"/>
                <w:color w:val="000000" w:themeColor="text1"/>
                <w:lang w:val="fr-FR"/>
              </w:rPr>
            </w:pPr>
            <w:r w:rsidRPr="000B1B0E">
              <w:rPr>
                <w:rFonts w:eastAsiaTheme="minorEastAsia"/>
                <w:color w:val="000000" w:themeColor="text1"/>
                <w:lang w:val="fr-FR"/>
              </w:rPr>
              <w:t xml:space="preserve">- On remplit deux béchers, l’un d’eau et l’autre de </w:t>
            </w:r>
            <w:proofErr w:type="gramStart"/>
            <w:r w:rsidRPr="000B1B0E">
              <w:rPr>
                <w:rFonts w:eastAsiaTheme="minorEastAsia"/>
                <w:color w:val="000000" w:themeColor="text1"/>
                <w:lang w:val="fr-FR"/>
              </w:rPr>
              <w:t xml:space="preserve">cyclohexane </w:t>
            </w:r>
            <w:proofErr w:type="gramEnd"/>
            <w:r>
              <w:rPr>
                <w:noProof/>
                <w:lang w:val="fr-FR" w:eastAsia="ja-JP"/>
              </w:rPr>
              <w:drawing>
                <wp:inline distT="0" distB="0" distL="0" distR="0">
                  <wp:extent cx="275492" cy="319440"/>
                  <wp:effectExtent l="0" t="0" r="0" b="4445"/>
                  <wp:docPr id="12" name="Image 12"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0B1B0E" w:rsidRDefault="000B1B0E" w:rsidP="00906AD0">
            <w:pPr>
              <w:rPr>
                <w:rFonts w:eastAsiaTheme="minorEastAsia"/>
                <w:color w:val="000000" w:themeColor="text1"/>
                <w:lang w:val="fr-FR"/>
              </w:rPr>
            </w:pPr>
            <w:r>
              <w:rPr>
                <w:rFonts w:eastAsiaTheme="minorEastAsia"/>
                <w:color w:val="000000" w:themeColor="text1"/>
                <w:lang w:val="fr-FR"/>
              </w:rPr>
              <w:t>- Sous agitation on introduit un peu de sel de cuisine dans le bécher rempli d’eau. On observe que le sel se dissout dans l’eau.</w:t>
            </w:r>
          </w:p>
          <w:p w:rsidR="006A7FD0" w:rsidRDefault="006A7FD0" w:rsidP="00906AD0">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 xml:space="preserve">ION, ne pas dépasser les 3 g de sel pour 10 </w:t>
            </w:r>
            <w:proofErr w:type="spellStart"/>
            <w:r>
              <w:rPr>
                <w:rFonts w:eastAsiaTheme="minorEastAsia"/>
                <w:color w:val="000000" w:themeColor="text1"/>
                <w:lang w:val="fr-FR"/>
              </w:rPr>
              <w:t>mL</w:t>
            </w:r>
            <w:proofErr w:type="spellEnd"/>
            <w:r>
              <w:rPr>
                <w:rFonts w:eastAsiaTheme="minorEastAsia"/>
                <w:color w:val="000000" w:themeColor="text1"/>
                <w:lang w:val="fr-FR"/>
              </w:rPr>
              <w:t xml:space="preserve"> d’eau car la solubilité de </w:t>
            </w:r>
            <w:proofErr w:type="spellStart"/>
            <w:r>
              <w:rPr>
                <w:rFonts w:eastAsiaTheme="minorEastAsia"/>
                <w:color w:val="000000" w:themeColor="text1"/>
                <w:lang w:val="fr-FR"/>
              </w:rPr>
              <w:t>NaCl</w:t>
            </w:r>
            <w:proofErr w:type="spellEnd"/>
            <w:r>
              <w:rPr>
                <w:rFonts w:eastAsiaTheme="minorEastAsia"/>
                <w:color w:val="000000" w:themeColor="text1"/>
                <w:lang w:val="fr-FR"/>
              </w:rPr>
              <w:t xml:space="preserve"> dans l’eau est de 360 g/L.</w:t>
            </w:r>
          </w:p>
          <w:p w:rsidR="000B1B0E" w:rsidRDefault="000B1B0E" w:rsidP="000B1B0E">
            <w:pPr>
              <w:rPr>
                <w:rFonts w:eastAsiaTheme="minorEastAsia"/>
                <w:color w:val="000000" w:themeColor="text1"/>
                <w:lang w:val="fr-FR"/>
              </w:rPr>
            </w:pPr>
            <w:r>
              <w:rPr>
                <w:rFonts w:eastAsiaTheme="minorEastAsia"/>
                <w:color w:val="000000" w:themeColor="text1"/>
                <w:lang w:val="fr-FR"/>
              </w:rPr>
              <w:t xml:space="preserve">- Sous agitation on introduit un peu de sel de cuisine dans le bécher rempli de cyclohexane. On observe que le sel </w:t>
            </w:r>
            <w:r w:rsidR="0044142D">
              <w:rPr>
                <w:rFonts w:eastAsiaTheme="minorEastAsia"/>
                <w:color w:val="000000" w:themeColor="text1"/>
                <w:lang w:val="fr-FR"/>
              </w:rPr>
              <w:t>reste à l’état solide.</w:t>
            </w:r>
            <w:r w:rsidR="00487575">
              <w:rPr>
                <w:rFonts w:eastAsiaTheme="minorEastAsia"/>
                <w:color w:val="000000" w:themeColor="text1"/>
                <w:lang w:val="fr-FR"/>
              </w:rPr>
              <w:t xml:space="preserve"> (pas de vidéo </w:t>
            </w:r>
            <w:proofErr w:type="gramStart"/>
            <w:r w:rsidR="00487575">
              <w:rPr>
                <w:rFonts w:eastAsiaTheme="minorEastAsia"/>
                <w:color w:val="000000" w:themeColor="text1"/>
                <w:lang w:val="fr-FR"/>
              </w:rPr>
              <w:t>trouvé</w:t>
            </w:r>
            <w:proofErr w:type="gramEnd"/>
            <w:r w:rsidR="00487575">
              <w:rPr>
                <w:rFonts w:eastAsiaTheme="minorEastAsia"/>
                <w:color w:val="000000" w:themeColor="text1"/>
                <w:lang w:val="fr-FR"/>
              </w:rPr>
              <w:t xml:space="preserve"> </w:t>
            </w:r>
            <w:r w:rsidR="009D6DCC">
              <w:rPr>
                <w:rFonts w:eastAsiaTheme="minorEastAsia"/>
                <w:color w:val="000000" w:themeColor="text1"/>
                <w:lang w:val="fr-FR"/>
              </w:rPr>
              <w:t>pour</w:t>
            </w:r>
            <w:r w:rsidR="00487575">
              <w:rPr>
                <w:rFonts w:eastAsiaTheme="minorEastAsia"/>
                <w:color w:val="000000" w:themeColor="text1"/>
                <w:lang w:val="fr-FR"/>
              </w:rPr>
              <w:t xml:space="preserve"> cette </w:t>
            </w:r>
            <w:r w:rsidR="005551B7">
              <w:rPr>
                <w:rFonts w:eastAsiaTheme="minorEastAsia"/>
                <w:color w:val="000000" w:themeColor="text1"/>
                <w:lang w:val="fr-FR"/>
              </w:rPr>
              <w:t>expérience</w:t>
            </w:r>
            <w:r w:rsidR="00487575">
              <w:rPr>
                <w:rFonts w:eastAsiaTheme="minorEastAsia"/>
                <w:color w:val="000000" w:themeColor="text1"/>
                <w:lang w:val="fr-FR"/>
              </w:rPr>
              <w:t>)</w:t>
            </w:r>
          </w:p>
          <w:p w:rsidR="0044142D" w:rsidRDefault="0044142D" w:rsidP="000B1B0E">
            <w:pPr>
              <w:rPr>
                <w:rFonts w:eastAsiaTheme="minorEastAsia"/>
                <w:color w:val="000000" w:themeColor="text1"/>
                <w:lang w:val="fr-FR"/>
              </w:rPr>
            </w:pPr>
          </w:p>
          <w:p w:rsidR="0044142D" w:rsidRPr="0044142D" w:rsidRDefault="0044142D" w:rsidP="0044142D">
            <w:pPr>
              <w:pStyle w:val="ListParagraph"/>
              <w:numPr>
                <w:ilvl w:val="0"/>
                <w:numId w:val="31"/>
              </w:numPr>
              <w:rPr>
                <w:rFonts w:eastAsiaTheme="minorEastAsia"/>
                <w:color w:val="000000" w:themeColor="text1"/>
                <w:lang w:val="fr-FR"/>
              </w:rPr>
            </w:pPr>
            <w:r w:rsidRPr="0044142D">
              <w:rPr>
                <w:rFonts w:eastAsiaTheme="minorEastAsia"/>
                <w:color w:val="000000" w:themeColor="text1"/>
                <w:u w:val="single"/>
                <w:lang w:val="fr-FR"/>
              </w:rPr>
              <w:t>Deuxième sous-expérience :</w:t>
            </w:r>
          </w:p>
          <w:p w:rsidR="000B1B0E" w:rsidRDefault="000B1B0E" w:rsidP="00906AD0">
            <w:pPr>
              <w:rPr>
                <w:rFonts w:eastAsiaTheme="minorEastAsia"/>
                <w:color w:val="000000" w:themeColor="text1"/>
                <w:lang w:val="fr-FR"/>
              </w:rPr>
            </w:pPr>
          </w:p>
          <w:p w:rsidR="0021148F" w:rsidRDefault="0044142D" w:rsidP="00F27103">
            <w:pPr>
              <w:rPr>
                <w:rFonts w:eastAsiaTheme="minorEastAsia"/>
                <w:color w:val="000000" w:themeColor="text1"/>
                <w:lang w:val="fr-FR"/>
              </w:rPr>
            </w:pPr>
            <w:r>
              <w:rPr>
                <w:rFonts w:eastAsiaTheme="minorEastAsia"/>
                <w:color w:val="000000" w:themeColor="text1"/>
                <w:lang w:val="fr-FR"/>
              </w:rPr>
              <w:t xml:space="preserve">- On mesure au conductimètre la conductivité d’une solution d’eau distillée. On ne devrait rien lire. On ajoute alors progressivement du sel de cuisine </w:t>
            </w:r>
            <w:proofErr w:type="spellStart"/>
            <w:r>
              <w:rPr>
                <w:rFonts w:eastAsiaTheme="minorEastAsia"/>
                <w:color w:val="000000" w:themeColor="text1"/>
                <w:lang w:val="fr-FR"/>
              </w:rPr>
              <w:t>NaCl</w:t>
            </w:r>
            <w:proofErr w:type="spellEnd"/>
            <w:r>
              <w:rPr>
                <w:rFonts w:eastAsiaTheme="minorEastAsia"/>
                <w:color w:val="000000" w:themeColor="text1"/>
                <w:lang w:val="fr-FR"/>
              </w:rPr>
              <w:t xml:space="preserve"> sous agitation magnétique et on observe l’apparition d’une conductivité de la solution. </w:t>
            </w:r>
          </w:p>
          <w:p w:rsidR="00981AF8" w:rsidRPr="0021148F" w:rsidRDefault="00981AF8" w:rsidP="00F27103">
            <w:pPr>
              <w:rPr>
                <w:rFonts w:eastAsiaTheme="minorEastAsia"/>
                <w:color w:val="000000" w:themeColor="text1"/>
                <w:lang w:val="fr-FR"/>
              </w:rPr>
            </w:pPr>
            <w:r>
              <w:rPr>
                <w:rFonts w:eastAsiaTheme="minorEastAsia"/>
                <w:color w:val="000000" w:themeColor="text1"/>
                <w:lang w:val="fr-FR"/>
              </w:rPr>
              <w:t>(</w:t>
            </w:r>
            <w:hyperlink r:id="rId21" w:history="1">
              <w:r w:rsidRPr="00676EBE">
                <w:rPr>
                  <w:rStyle w:val="Hyperlink"/>
                  <w:rFonts w:eastAsiaTheme="minorEastAsia"/>
                  <w:lang w:val="fr-FR"/>
                </w:rPr>
                <w:t>https://vivonslessciences.editions-hatier.fr/ressources/Physique-Chimie/tle/micromega_pcts_titrage_conduc/titrage_conduc.html</w:t>
              </w:r>
            </w:hyperlink>
            <w:r>
              <w:rPr>
                <w:rFonts w:eastAsiaTheme="minorEastAsia"/>
                <w:color w:val="000000" w:themeColor="text1"/>
                <w:lang w:val="fr-FR"/>
              </w:rPr>
              <w:t xml:space="preserve"> ça marche sur </w:t>
            </w:r>
            <w:proofErr w:type="spellStart"/>
            <w:r>
              <w:rPr>
                <w:rFonts w:eastAsiaTheme="minorEastAsia"/>
                <w:color w:val="000000" w:themeColor="text1"/>
                <w:lang w:val="fr-FR"/>
              </w:rPr>
              <w:t>edge</w:t>
            </w:r>
            <w:proofErr w:type="spellEnd"/>
            <w:r w:rsidR="00D32427">
              <w:rPr>
                <w:rFonts w:eastAsiaTheme="minorEastAsia"/>
                <w:color w:val="000000" w:themeColor="text1"/>
                <w:lang w:val="fr-FR"/>
              </w:rPr>
              <w:t>, choisir NACL dans le bécher et juste  montrer la conductivité qui varie</w:t>
            </w:r>
            <w:r>
              <w:rPr>
                <w:rFonts w:eastAsiaTheme="minorEastAsia"/>
                <w:color w:val="000000" w:themeColor="text1"/>
                <w:lang w:val="fr-FR"/>
              </w:rPr>
              <w:t>)</w:t>
            </w:r>
          </w:p>
        </w:tc>
      </w:tr>
    </w:tbl>
    <w:p w:rsidR="00B738CF" w:rsidRDefault="00B738CF" w:rsidP="00B738CF">
      <w:pPr>
        <w:rPr>
          <w:b/>
          <w:color w:val="5B9BD5" w:themeColor="accent1"/>
          <w:lang w:val="fr-FR"/>
        </w:rPr>
      </w:pPr>
    </w:p>
    <w:p w:rsidR="00A677E1" w:rsidRDefault="00B738CF" w:rsidP="00B738CF">
      <w:pPr>
        <w:rPr>
          <w:b/>
          <w:color w:val="5B9BD5" w:themeColor="accent1"/>
          <w:lang w:val="fr-FR"/>
        </w:rPr>
      </w:pPr>
      <w:r w:rsidRPr="00B738CF">
        <w:rPr>
          <w:b/>
          <w:color w:val="5B9BD5" w:themeColor="accent1"/>
          <w:lang w:val="fr-FR"/>
        </w:rPr>
        <w:t>EXPERIENCE 1</w:t>
      </w:r>
    </w:p>
    <w:p w:rsidR="0044142D" w:rsidRDefault="0044142D" w:rsidP="00B738CF">
      <w:pPr>
        <w:rPr>
          <w:color w:val="000000" w:themeColor="text1"/>
          <w:lang w:val="fr-FR"/>
        </w:rPr>
      </w:pPr>
      <w:r w:rsidRPr="0044142D">
        <w:rPr>
          <w:color w:val="000000" w:themeColor="text1"/>
          <w:lang w:val="fr-FR"/>
        </w:rPr>
        <w:t>- Il s’agit maintenant d’i</w:t>
      </w:r>
      <w:r>
        <w:rPr>
          <w:color w:val="000000" w:themeColor="text1"/>
          <w:lang w:val="fr-FR"/>
        </w:rPr>
        <w:t>nterpréter les résultats des expériences qui viennent d’être faites devant le jury.</w:t>
      </w:r>
    </w:p>
    <w:p w:rsidR="00367E72" w:rsidRDefault="00367E72" w:rsidP="00B738CF">
      <w:pPr>
        <w:rPr>
          <w:rFonts w:eastAsiaTheme="minorEastAsia"/>
          <w:color w:val="000000" w:themeColor="text1"/>
          <w:lang w:val="fr-FR"/>
        </w:rPr>
      </w:pPr>
      <w:r>
        <w:rPr>
          <w:color w:val="000000" w:themeColor="text1"/>
          <w:lang w:val="fr-FR"/>
        </w:rPr>
        <w:t>- L’eau est un solvant polaire contrairement au cyclohexane qui est apolaire.</w:t>
      </w:r>
      <w:r w:rsidR="005B533B">
        <w:rPr>
          <w:color w:val="000000" w:themeColor="text1"/>
          <w:lang w:val="fr-FR"/>
        </w:rPr>
        <w:t xml:space="preserve"> </w:t>
      </w:r>
      <w:proofErr w:type="spellStart"/>
      <w:r w:rsidR="00324385">
        <w:rPr>
          <w:color w:val="000000" w:themeColor="text1"/>
          <w:lang w:val="fr-FR"/>
        </w:rPr>
        <w:t>NaCl</w:t>
      </w:r>
      <w:proofErr w:type="spellEnd"/>
      <w:r w:rsidR="00324385">
        <w:rPr>
          <w:color w:val="000000" w:themeColor="text1"/>
          <w:lang w:val="fr-FR"/>
        </w:rPr>
        <w:t xml:space="preserve"> est un solide ionique constitué de cations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sidR="00324385">
        <w:rPr>
          <w:rFonts w:eastAsiaTheme="minorEastAsia"/>
          <w:color w:val="000000" w:themeColor="text1"/>
          <w:lang w:val="fr-FR"/>
        </w:rPr>
        <w:t xml:space="preserve"> et </w:t>
      </w:r>
      <w:proofErr w:type="gramStart"/>
      <w:r w:rsidR="00324385">
        <w:rPr>
          <w:rFonts w:eastAsiaTheme="minorEastAsia"/>
          <w:color w:val="000000" w:themeColor="text1"/>
          <w:lang w:val="fr-FR"/>
        </w:rPr>
        <w:t xml:space="preserve">d’anions </w:t>
      </w:r>
      <w:proofErr w:type="gramEnd"/>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sidR="00324385">
        <w:rPr>
          <w:rFonts w:eastAsiaTheme="minorEastAsia"/>
          <w:color w:val="000000" w:themeColor="text1"/>
          <w:lang w:val="fr-FR"/>
        </w:rPr>
        <w:t>. Comme les espèces constituant un solide ioniques sont chargées, les solides ioniques se dissolvent bien plus facilement dans des solvants polaires. On comprend maintenant la première sous expérience.</w:t>
      </w:r>
    </w:p>
    <w:p w:rsidR="00324385" w:rsidRDefault="00324385" w:rsidP="00B738CF">
      <w:pPr>
        <w:rPr>
          <w:rFonts w:eastAsiaTheme="minorEastAsia"/>
          <w:color w:val="000000" w:themeColor="text1"/>
          <w:lang w:val="fr-FR"/>
        </w:rPr>
      </w:pPr>
      <w:r>
        <w:rPr>
          <w:rFonts w:eastAsiaTheme="minorEastAsia"/>
          <w:color w:val="000000" w:themeColor="text1"/>
          <w:lang w:val="fr-FR"/>
        </w:rPr>
        <w:t>- D’après la loi de Kohlrausch, la conductivité d’une solution d’eau salée est égale à :</w:t>
      </w:r>
    </w:p>
    <w:p w:rsidR="00324385" w:rsidRPr="00324385" w:rsidRDefault="00324385" w:rsidP="00324385">
      <w:pPr>
        <w:jc w:val="center"/>
        <w:rPr>
          <w:rFonts w:eastAsiaTheme="minorEastAsia"/>
          <w:color w:val="000000" w:themeColor="text1"/>
          <w:lang w:val="fr-FR"/>
        </w:rPr>
      </w:pPr>
      <m:oMathPara>
        <m:oMath>
          <m:r>
            <w:rPr>
              <w:rFonts w:ascii="Cambria Math" w:eastAsiaTheme="minorEastAsia" w:hAnsi="Cambria Math"/>
              <w:color w:val="000000" w:themeColor="text1"/>
              <w:lang w:val="fr-FR"/>
            </w:rPr>
            <m:t>σ=</m:t>
          </m:r>
          <m:d>
            <m:dPr>
              <m:ctrlPr>
                <w:rPr>
                  <w:rFonts w:ascii="Cambria Math" w:eastAsiaTheme="minorEastAsia" w:hAnsi="Cambria Math"/>
                  <w:i/>
                  <w:color w:val="000000" w:themeColor="text1"/>
                  <w:lang w:val="fr-FR"/>
                </w:rPr>
              </m:ctrlPr>
            </m:dPr>
            <m:e>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Na</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r>
                <w:rPr>
                  <w:rFonts w:ascii="Cambria Math" w:eastAsiaTheme="minorEastAsia" w:hAnsi="Cambria Math"/>
                  <w:color w:val="000000" w:themeColor="text1"/>
                  <w:lang w:val="fr-FR"/>
                </w:rPr>
                <m:t>+</m:t>
              </m:r>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Cl</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e>
          </m:d>
          <m:r>
            <w:rPr>
              <w:rFonts w:ascii="Cambria Math" w:eastAsiaTheme="minorEastAsia" w:hAnsi="Cambria Math"/>
              <w:color w:val="000000" w:themeColor="text1"/>
              <w:lang w:val="fr-FR"/>
            </w:rPr>
            <m:t>C</m:t>
          </m:r>
        </m:oMath>
      </m:oMathPara>
    </w:p>
    <w:p w:rsidR="00324385" w:rsidRDefault="00324385" w:rsidP="00324385">
      <w:pPr>
        <w:jc w:val="center"/>
        <w:rPr>
          <w:rFonts w:eastAsiaTheme="minorEastAsia"/>
          <w:color w:val="000000" w:themeColor="text1"/>
          <w:lang w:val="fr-FR"/>
        </w:rPr>
      </w:pPr>
      <w:r>
        <w:rPr>
          <w:rFonts w:eastAsiaTheme="minorEastAsia"/>
          <w:color w:val="000000" w:themeColor="text1"/>
          <w:lang w:val="fr-FR"/>
        </w:rPr>
        <w:t xml:space="preserve">Où </w:t>
      </w:r>
      <m:oMath>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r>
              <w:rPr>
                <w:rFonts w:ascii="Cambria Math" w:eastAsiaTheme="minorEastAsia" w:hAnsi="Cambria Math"/>
                <w:color w:val="000000" w:themeColor="text1"/>
                <w:lang w:val="fr-FR"/>
              </w:rPr>
              <m:t>i</m:t>
            </m:r>
          </m:sub>
          <m:sup>
            <m:r>
              <w:rPr>
                <w:rFonts w:ascii="Cambria Math" w:eastAsiaTheme="minorEastAsia" w:hAnsi="Cambria Math"/>
                <w:color w:val="000000" w:themeColor="text1"/>
                <w:lang w:val="fr-FR"/>
              </w:rPr>
              <m:t>0</m:t>
            </m:r>
          </m:sup>
        </m:sSubSup>
      </m:oMath>
      <w:r>
        <w:rPr>
          <w:rFonts w:eastAsiaTheme="minorEastAsia"/>
          <w:color w:val="000000" w:themeColor="text1"/>
          <w:lang w:val="fr-FR"/>
        </w:rPr>
        <w:t xml:space="preserve"> est la conductivité molaire ionique standard de l’espèce i et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la concentration en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Pr>
          <w:rFonts w:eastAsiaTheme="minorEastAsia"/>
          <w:color w:val="000000" w:themeColor="text1"/>
          <w:lang w:val="fr-FR"/>
        </w:rPr>
        <w:t xml:space="preserve"> </w:t>
      </w:r>
      <w:proofErr w:type="gramStart"/>
      <w:r>
        <w:rPr>
          <w:rFonts w:eastAsiaTheme="minorEastAsia"/>
          <w:color w:val="000000" w:themeColor="text1"/>
          <w:lang w:val="fr-FR"/>
        </w:rPr>
        <w:t xml:space="preserve">et </w:t>
      </w:r>
      <w:proofErr w:type="gramEnd"/>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Pr>
          <w:rFonts w:eastAsiaTheme="minorEastAsia"/>
          <w:color w:val="000000" w:themeColor="text1"/>
          <w:lang w:val="fr-FR"/>
        </w:rPr>
        <w:t>.</w:t>
      </w:r>
    </w:p>
    <w:p w:rsidR="00324385" w:rsidRPr="0044142D" w:rsidRDefault="00324385" w:rsidP="00324385">
      <w:pPr>
        <w:jc w:val="center"/>
        <w:rPr>
          <w:color w:val="000000" w:themeColor="text1"/>
          <w:lang w:val="fr-FR"/>
        </w:rPr>
      </w:pPr>
      <w:r>
        <w:rPr>
          <w:rFonts w:eastAsiaTheme="minorEastAsia"/>
          <w:color w:val="000000" w:themeColor="text1"/>
          <w:lang w:val="fr-FR"/>
        </w:rPr>
        <w:t xml:space="preserve">On voit donc que lorsque l’on augmente la concentration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en introduisant d’avantage de sel, la conductivité augmente. Ceci permet d’expliquer la deuxième sous-expérience. Si NaCl n’avait pas été dissocié, la conductivité n’aurait pas augmenté.</w:t>
      </w:r>
    </w:p>
    <w:p w:rsidR="00852B18" w:rsidRDefault="00852B18" w:rsidP="00B738CF">
      <w:pPr>
        <w:rPr>
          <w:lang w:val="fr-FR"/>
        </w:rPr>
      </w:pPr>
      <w:r w:rsidRPr="00A677E1">
        <w:rPr>
          <w:color w:val="00B050"/>
          <w:lang w:val="fr-FR"/>
        </w:rPr>
        <w:t xml:space="preserve">Transition : </w:t>
      </w:r>
      <w:r w:rsidR="00104987">
        <w:rPr>
          <w:lang w:val="fr-FR"/>
        </w:rPr>
        <w:t>Jusqu’à présent on a décrit les interactions entre atomes menant à la formation de molécules ou de cristaux ioniques</w:t>
      </w:r>
      <w:r w:rsidR="00AB518E">
        <w:rPr>
          <w:lang w:val="fr-FR"/>
        </w:rPr>
        <w:t xml:space="preserve">. Or la matière est </w:t>
      </w:r>
      <w:proofErr w:type="gramStart"/>
      <w:r w:rsidR="00AB518E">
        <w:rPr>
          <w:lang w:val="fr-FR"/>
        </w:rPr>
        <w:t>constitué</w:t>
      </w:r>
      <w:proofErr w:type="gramEnd"/>
      <w:r w:rsidR="00AB518E">
        <w:rPr>
          <w:lang w:val="fr-FR"/>
        </w:rPr>
        <w:t xml:space="preserve"> de phases solide, liquide et gaz. Les </w:t>
      </w:r>
      <w:proofErr w:type="spellStart"/>
      <w:r w:rsidR="00AB518E">
        <w:rPr>
          <w:lang w:val="fr-FR"/>
        </w:rPr>
        <w:t>intéractions</w:t>
      </w:r>
      <w:proofErr w:type="spellEnd"/>
      <w:r w:rsidR="00AB518E">
        <w:rPr>
          <w:lang w:val="fr-FR"/>
        </w:rPr>
        <w:t xml:space="preserve"> entre atomes forment les molécules, et les </w:t>
      </w:r>
      <w:proofErr w:type="spellStart"/>
      <w:r w:rsidR="00AB518E">
        <w:rPr>
          <w:lang w:val="fr-FR"/>
        </w:rPr>
        <w:t>intéractions</w:t>
      </w:r>
      <w:proofErr w:type="spellEnd"/>
      <w:r w:rsidR="00AB518E">
        <w:rPr>
          <w:lang w:val="fr-FR"/>
        </w:rPr>
        <w:t xml:space="preserve"> entre molécules expliquent l’existence de l’eau liquide, la glace, etc. comme nous allons le voir.</w:t>
      </w:r>
    </w:p>
    <w:p w:rsidR="000265BD" w:rsidRPr="00981AF8" w:rsidRDefault="000265BD" w:rsidP="000265BD">
      <w:pPr>
        <w:pStyle w:val="ListParagraph"/>
        <w:numPr>
          <w:ilvl w:val="0"/>
          <w:numId w:val="34"/>
        </w:numPr>
        <w:rPr>
          <w:b/>
          <w:u w:val="single"/>
          <w:lang w:val="fr-FR"/>
        </w:rPr>
      </w:pPr>
      <w:r w:rsidRPr="00981AF8">
        <w:rPr>
          <w:b/>
          <w:u w:val="single"/>
          <w:lang w:val="fr-FR"/>
        </w:rPr>
        <w:t>Des molécules aux phases condensées</w:t>
      </w:r>
    </w:p>
    <w:p w:rsidR="00021B74" w:rsidRDefault="00A54118" w:rsidP="00021B74">
      <w:pPr>
        <w:rPr>
          <w:color w:val="000000" w:themeColor="text1"/>
          <w:lang w:val="fr-FR"/>
        </w:rPr>
      </w:pPr>
      <w:r>
        <w:rPr>
          <w:color w:val="000000" w:themeColor="text1"/>
          <w:lang w:val="fr-FR"/>
        </w:rPr>
        <w:lastRenderedPageBreak/>
        <w:t xml:space="preserve">- Les phases moléculaires condensées avec lesquelles on est le plus familier sont bien évidemment l’eau liquide et l’eau glace. Il en existe beaucoup d’autre, on peut par exemple penser au </w:t>
      </w:r>
      <w:proofErr w:type="spellStart"/>
      <w:r>
        <w:rPr>
          <w:color w:val="000000" w:themeColor="text1"/>
          <w:lang w:val="fr-FR"/>
        </w:rPr>
        <w:t>diiode</w:t>
      </w:r>
      <w:proofErr w:type="spellEnd"/>
      <w:r>
        <w:rPr>
          <w:color w:val="000000" w:themeColor="text1"/>
          <w:lang w:val="fr-FR"/>
        </w:rPr>
        <w:t xml:space="preserve"> solide (</w:t>
      </w:r>
      <w:r w:rsidR="0040132B">
        <w:rPr>
          <w:color w:val="FF0000"/>
          <w:lang w:val="fr-FR"/>
        </w:rPr>
        <w:t>montrer slide 6</w:t>
      </w:r>
      <w:r>
        <w:rPr>
          <w:color w:val="000000" w:themeColor="text1"/>
          <w:lang w:val="fr-FR"/>
        </w:rPr>
        <w:t>).</w:t>
      </w:r>
    </w:p>
    <w:p w:rsidR="000265BD" w:rsidRPr="00A54118" w:rsidRDefault="00A54118" w:rsidP="00A54118">
      <w:pPr>
        <w:rPr>
          <w:color w:val="000000" w:themeColor="text1"/>
          <w:lang w:val="fr-FR"/>
        </w:rPr>
      </w:pPr>
      <w:r w:rsidRPr="00021B74">
        <w:rPr>
          <w:color w:val="000000" w:themeColor="text1"/>
          <w:lang w:val="fr-FR"/>
        </w:rPr>
        <w:t>-</w:t>
      </w:r>
      <w:r>
        <w:rPr>
          <w:color w:val="000000" w:themeColor="text1"/>
          <w:lang w:val="fr-FR"/>
        </w:rPr>
        <w:t xml:space="preserve"> Dans cette partie nous allons essayer de comprendre la formation de certaines phases condensées comme les </w:t>
      </w:r>
      <w:r w:rsidRPr="00021B74">
        <w:rPr>
          <w:b/>
          <w:color w:val="000000" w:themeColor="text1"/>
          <w:lang w:val="fr-FR"/>
        </w:rPr>
        <w:t>liquides ou les solides moléculaires</w:t>
      </w:r>
      <w:r>
        <w:rPr>
          <w:color w:val="000000" w:themeColor="text1"/>
          <w:lang w:val="fr-FR"/>
        </w:rPr>
        <w:t>.</w:t>
      </w:r>
    </w:p>
    <w:p w:rsidR="000265BD" w:rsidRPr="00CA709F" w:rsidRDefault="000265BD" w:rsidP="00CA709F">
      <w:pPr>
        <w:pStyle w:val="ListParagraph"/>
        <w:numPr>
          <w:ilvl w:val="0"/>
          <w:numId w:val="35"/>
        </w:numPr>
        <w:rPr>
          <w:b/>
          <w:color w:val="000000" w:themeColor="text1"/>
          <w:lang w:val="fr-FR"/>
        </w:rPr>
      </w:pPr>
      <w:r w:rsidRPr="00CA709F">
        <w:rPr>
          <w:b/>
          <w:color w:val="000000" w:themeColor="text1"/>
          <w:lang w:val="fr-FR"/>
        </w:rPr>
        <w:t xml:space="preserve">Interactions de Van der </w:t>
      </w:r>
      <w:proofErr w:type="spellStart"/>
      <w:r w:rsidRPr="00CA709F">
        <w:rPr>
          <w:b/>
          <w:color w:val="000000" w:themeColor="text1"/>
          <w:lang w:val="fr-FR"/>
        </w:rPr>
        <w:t>Waals</w:t>
      </w:r>
      <w:proofErr w:type="spellEnd"/>
    </w:p>
    <w:p w:rsidR="000265BD" w:rsidRDefault="000265BD" w:rsidP="000265BD">
      <w:pPr>
        <w:rPr>
          <w:color w:val="000000" w:themeColor="text1"/>
          <w:lang w:val="fr-FR"/>
        </w:rPr>
      </w:pPr>
      <w:r w:rsidRPr="00021B74">
        <w:rPr>
          <w:color w:val="000000" w:themeColor="text1"/>
          <w:lang w:val="fr-FR"/>
        </w:rPr>
        <w:t>-</w:t>
      </w:r>
      <w:r w:rsidR="00021B74" w:rsidRPr="00021B74">
        <w:rPr>
          <w:color w:val="000000" w:themeColor="text1"/>
          <w:lang w:val="fr-FR"/>
        </w:rPr>
        <w:t xml:space="preserve"> </w:t>
      </w:r>
      <w:r w:rsidR="00A54118">
        <w:rPr>
          <w:color w:val="000000" w:themeColor="text1"/>
          <w:lang w:val="fr-FR"/>
        </w:rPr>
        <w:t>Le</w:t>
      </w:r>
      <w:r w:rsidR="005325C0">
        <w:rPr>
          <w:color w:val="000000" w:themeColor="text1"/>
          <w:lang w:val="fr-FR"/>
        </w:rPr>
        <w:t xml:space="preserve">s interactions de Van der </w:t>
      </w:r>
      <w:proofErr w:type="spellStart"/>
      <w:r w:rsidR="005325C0">
        <w:rPr>
          <w:color w:val="000000" w:themeColor="text1"/>
          <w:lang w:val="fr-FR"/>
        </w:rPr>
        <w:t>Waals</w:t>
      </w:r>
      <w:proofErr w:type="spellEnd"/>
      <w:r w:rsidR="005325C0">
        <w:rPr>
          <w:color w:val="000000" w:themeColor="text1"/>
          <w:lang w:val="fr-FR"/>
        </w:rPr>
        <w:t xml:space="preserve"> constituent le</w:t>
      </w:r>
      <w:r w:rsidR="00A54118">
        <w:rPr>
          <w:color w:val="000000" w:themeColor="text1"/>
          <w:lang w:val="fr-FR"/>
        </w:rPr>
        <w:t xml:space="preserve"> premier type d’interaction qu</w:t>
      </w:r>
      <w:r w:rsidR="005325C0">
        <w:rPr>
          <w:color w:val="000000" w:themeColor="text1"/>
          <w:lang w:val="fr-FR"/>
        </w:rPr>
        <w:t>i assure la cohésion des phases condensées moléculaires</w:t>
      </w:r>
      <w:r w:rsidR="005325C0" w:rsidRPr="00E845B3">
        <w:rPr>
          <w:color w:val="000000" w:themeColor="text1"/>
          <w:highlight w:val="yellow"/>
          <w:lang w:val="fr-FR"/>
        </w:rPr>
        <w:t xml:space="preserve">. </w:t>
      </w:r>
      <w:r w:rsidR="0040132B" w:rsidRPr="00E845B3">
        <w:rPr>
          <w:color w:val="000000" w:themeColor="text1"/>
          <w:highlight w:val="yellow"/>
          <w:lang w:val="fr-FR"/>
        </w:rPr>
        <w:t xml:space="preserve">Sans ces </w:t>
      </w:r>
      <w:proofErr w:type="spellStart"/>
      <w:r w:rsidR="0040132B" w:rsidRPr="00E845B3">
        <w:rPr>
          <w:color w:val="000000" w:themeColor="text1"/>
          <w:highlight w:val="yellow"/>
          <w:lang w:val="fr-FR"/>
        </w:rPr>
        <w:t>intéractions</w:t>
      </w:r>
      <w:proofErr w:type="spellEnd"/>
      <w:r w:rsidR="0040132B" w:rsidRPr="00E845B3">
        <w:rPr>
          <w:color w:val="000000" w:themeColor="text1"/>
          <w:highlight w:val="yellow"/>
          <w:lang w:val="fr-FR"/>
        </w:rPr>
        <w:t>, on n’aurait pas de phases solides liquides ou gazeuses.</w:t>
      </w:r>
    </w:p>
    <w:p w:rsidR="00773EF5" w:rsidRDefault="00773EF5" w:rsidP="000265BD">
      <w:pPr>
        <w:rPr>
          <w:color w:val="000000" w:themeColor="text1"/>
          <w:lang w:val="fr-FR"/>
        </w:rPr>
      </w:pPr>
      <w:r>
        <w:rPr>
          <w:color w:val="000000" w:themeColor="text1"/>
          <w:lang w:val="fr-FR"/>
        </w:rPr>
        <w:t>- Comme nous l’avons vu précédemment, certaines espèces chimiques possèdent un moment dipolaire. De plus, une molécule peut aussi développer un moment dipolaire induit par interaction avec les molécules voisines.</w:t>
      </w:r>
    </w:p>
    <w:p w:rsidR="00773EF5" w:rsidRPr="00E6090F" w:rsidRDefault="00773EF5" w:rsidP="000265BD">
      <w:pPr>
        <w:rPr>
          <w:color w:val="0070C0"/>
          <w:lang w:val="fr-FR"/>
        </w:rPr>
      </w:pPr>
      <w:r w:rsidRPr="00E6090F">
        <w:rPr>
          <w:color w:val="0070C0"/>
          <w:lang w:val="fr-FR"/>
        </w:rPr>
        <w:t xml:space="preserve">- Les interactions de Van der </w:t>
      </w:r>
      <w:proofErr w:type="spellStart"/>
      <w:r w:rsidRPr="00E6090F">
        <w:rPr>
          <w:color w:val="0070C0"/>
          <w:lang w:val="fr-FR"/>
        </w:rPr>
        <w:t>Waals</w:t>
      </w:r>
      <w:proofErr w:type="spellEnd"/>
      <w:r w:rsidRPr="00E6090F">
        <w:rPr>
          <w:color w:val="0070C0"/>
          <w:lang w:val="fr-FR"/>
        </w:rPr>
        <w:t xml:space="preserve"> sont des interactions attractives de type électrostatique entre ces dipôles :</w:t>
      </w:r>
    </w:p>
    <w:p w:rsidR="00773EF5" w:rsidRPr="00773EF5" w:rsidRDefault="00773EF5" w:rsidP="00773EF5">
      <w:pPr>
        <w:jc w:val="center"/>
        <w:rPr>
          <w:color w:val="000000" w:themeColor="text1"/>
        </w:rPr>
      </w:pPr>
      <w:r>
        <w:rPr>
          <w:noProof/>
          <w:lang w:val="fr-FR" w:eastAsia="ja-JP"/>
        </w:rPr>
        <w:drawing>
          <wp:inline distT="0" distB="0" distL="0" distR="0" wp14:anchorId="63C18150" wp14:editId="7BAEAAD3">
            <wp:extent cx="4073769" cy="1021924"/>
            <wp:effectExtent l="0" t="0" r="317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9713" cy="1038466"/>
                    </a:xfrm>
                    <a:prstGeom prst="rect">
                      <a:avLst/>
                    </a:prstGeom>
                  </pic:spPr>
                </pic:pic>
              </a:graphicData>
            </a:graphic>
          </wp:inline>
        </w:drawing>
      </w:r>
    </w:p>
    <w:p w:rsidR="000265BD" w:rsidRDefault="00E6090F" w:rsidP="00B738CF">
      <w:pPr>
        <w:rPr>
          <w:color w:val="000000" w:themeColor="text1"/>
          <w:lang w:val="fr-FR"/>
        </w:rPr>
      </w:pPr>
      <w:r>
        <w:rPr>
          <w:color w:val="000000" w:themeColor="text1"/>
          <w:lang w:val="fr-FR"/>
        </w:rPr>
        <w:t xml:space="preserve">- Au niveau lycée, ce qu’il faut savoir en plus est que ces interactions se manifestent à </w:t>
      </w:r>
      <w:r w:rsidRPr="00E6090F">
        <w:rPr>
          <w:b/>
          <w:color w:val="000000" w:themeColor="text1"/>
          <w:lang w:val="fr-FR"/>
        </w:rPr>
        <w:t>courte distance</w:t>
      </w:r>
      <w:r>
        <w:rPr>
          <w:color w:val="000000" w:themeColor="text1"/>
          <w:lang w:val="fr-FR"/>
        </w:rPr>
        <w:t xml:space="preserve"> (plus faible distance que pour une interaction coulombienne pure)</w:t>
      </w:r>
      <w:r w:rsidR="006E78CE">
        <w:rPr>
          <w:color w:val="000000" w:themeColor="text1"/>
          <w:lang w:val="fr-FR"/>
        </w:rPr>
        <w:t xml:space="preserve"> et</w:t>
      </w:r>
      <w:r>
        <w:rPr>
          <w:color w:val="000000" w:themeColor="text1"/>
          <w:lang w:val="fr-FR"/>
        </w:rPr>
        <w:t xml:space="preserve"> qu’elles sont </w:t>
      </w:r>
      <w:r w:rsidRPr="00E6090F">
        <w:rPr>
          <w:b/>
          <w:color w:val="000000" w:themeColor="text1"/>
          <w:lang w:val="fr-FR"/>
        </w:rPr>
        <w:t>d’autant plus importantes que les molécules sont volumineuses</w:t>
      </w:r>
      <w:r>
        <w:rPr>
          <w:color w:val="000000" w:themeColor="text1"/>
          <w:lang w:val="fr-FR"/>
        </w:rPr>
        <w:t>.</w:t>
      </w:r>
      <w:r w:rsidR="006E78CE">
        <w:rPr>
          <w:color w:val="000000" w:themeColor="text1"/>
          <w:lang w:val="fr-FR"/>
        </w:rPr>
        <w:t xml:space="preserve"> De plus il faut savoir que l’intensité des forces de Van der Waal est faible par rapport aux forces entre atomes au sein d’une molécule</w:t>
      </w:r>
      <w:r w:rsidR="0006350C">
        <w:rPr>
          <w:color w:val="000000" w:themeColor="text1"/>
          <w:lang w:val="fr-FR"/>
        </w:rPr>
        <w:t xml:space="preserve"> </w:t>
      </w:r>
      <w:r w:rsidR="0006350C" w:rsidRPr="002B4A3E">
        <w:rPr>
          <w:b/>
          <w:i/>
          <w:color w:val="000000" w:themeColor="text1"/>
          <w:lang w:val="fr-FR"/>
        </w:rPr>
        <w:t>(remplir la valeur numérique de l’énergie de liaison en début de chapitre)</w:t>
      </w:r>
      <w:r w:rsidR="006E78CE" w:rsidRPr="002B4A3E">
        <w:rPr>
          <w:b/>
          <w:i/>
          <w:color w:val="000000" w:themeColor="text1"/>
          <w:lang w:val="fr-FR"/>
        </w:rPr>
        <w:t>.</w:t>
      </w:r>
    </w:p>
    <w:p w:rsidR="00575341" w:rsidRDefault="00575341" w:rsidP="00B738CF">
      <w:pPr>
        <w:rPr>
          <w:color w:val="000000" w:themeColor="text1"/>
          <w:lang w:val="fr-FR"/>
        </w:rPr>
      </w:pPr>
      <w:r>
        <w:rPr>
          <w:color w:val="FF0000"/>
          <w:lang w:val="fr-FR"/>
        </w:rPr>
        <w:t xml:space="preserve">Montrer slide </w:t>
      </w:r>
      <w:r w:rsidR="00E845B3">
        <w:rPr>
          <w:color w:val="FF0000"/>
          <w:lang w:val="fr-FR"/>
        </w:rPr>
        <w:t>7</w:t>
      </w:r>
    </w:p>
    <w:p w:rsidR="006E78CE" w:rsidRDefault="006E78CE" w:rsidP="00B738CF">
      <w:pPr>
        <w:rPr>
          <w:color w:val="000000" w:themeColor="text1"/>
          <w:lang w:val="fr-FR"/>
        </w:rPr>
      </w:pPr>
      <w:r>
        <w:rPr>
          <w:color w:val="000000" w:themeColor="text1"/>
          <w:lang w:val="fr-FR"/>
        </w:rPr>
        <w:t>- Ce sont notamment ces interactions qui p</w:t>
      </w:r>
      <w:r w:rsidR="0006350C">
        <w:rPr>
          <w:color w:val="000000" w:themeColor="text1"/>
          <w:lang w:val="fr-FR"/>
        </w:rPr>
        <w:t>ermettent d’expliquer la cohésion</w:t>
      </w:r>
      <w:r w:rsidR="00764C74">
        <w:rPr>
          <w:color w:val="000000" w:themeColor="text1"/>
          <w:lang w:val="fr-FR"/>
        </w:rPr>
        <w:t xml:space="preserve"> des molécules de </w:t>
      </w:r>
      <w:proofErr w:type="spellStart"/>
      <w:r w:rsidR="00764C74">
        <w:rPr>
          <w:color w:val="000000" w:themeColor="text1"/>
          <w:lang w:val="fr-FR"/>
        </w:rPr>
        <w:t>diiode</w:t>
      </w:r>
      <w:proofErr w:type="spellEnd"/>
      <w:r w:rsidR="00764C74">
        <w:rPr>
          <w:color w:val="000000" w:themeColor="text1"/>
          <w:lang w:val="fr-FR"/>
        </w:rPr>
        <w:t xml:space="preserve"> dans le</w:t>
      </w:r>
      <w:r w:rsidR="0006350C">
        <w:rPr>
          <w:color w:val="000000" w:themeColor="text1"/>
          <w:lang w:val="fr-FR"/>
        </w:rPr>
        <w:t xml:space="preserve"> </w:t>
      </w:r>
      <w:proofErr w:type="spellStart"/>
      <w:r w:rsidR="0006350C">
        <w:rPr>
          <w:color w:val="000000" w:themeColor="text1"/>
          <w:lang w:val="fr-FR"/>
        </w:rPr>
        <w:t>diiode</w:t>
      </w:r>
      <w:proofErr w:type="spellEnd"/>
      <w:r w:rsidR="0006350C">
        <w:rPr>
          <w:color w:val="000000" w:themeColor="text1"/>
          <w:lang w:val="fr-FR"/>
        </w:rPr>
        <w:t xml:space="preserve"> solide</w:t>
      </w:r>
      <w:r w:rsidR="00764C74">
        <w:rPr>
          <w:color w:val="000000" w:themeColor="text1"/>
          <w:lang w:val="fr-FR"/>
        </w:rPr>
        <w:t xml:space="preserve">. On peut aussi mentionner les formes allotropiques du carbone à savoir le </w:t>
      </w:r>
      <w:r w:rsidR="00764C74" w:rsidRPr="00764C74">
        <w:rPr>
          <w:b/>
          <w:color w:val="000000" w:themeColor="text1"/>
          <w:lang w:val="fr-FR"/>
        </w:rPr>
        <w:t xml:space="preserve">carbone diamant </w:t>
      </w:r>
      <w:r w:rsidR="00764C74">
        <w:rPr>
          <w:color w:val="000000" w:themeColor="text1"/>
          <w:lang w:val="fr-FR"/>
        </w:rPr>
        <w:t xml:space="preserve">et le </w:t>
      </w:r>
      <w:r w:rsidR="00764C74" w:rsidRPr="00764C74">
        <w:rPr>
          <w:b/>
          <w:color w:val="000000" w:themeColor="text1"/>
          <w:lang w:val="fr-FR"/>
        </w:rPr>
        <w:t>carbone graphite</w:t>
      </w:r>
      <w:r w:rsidR="00764C74">
        <w:rPr>
          <w:color w:val="000000" w:themeColor="text1"/>
          <w:lang w:val="fr-FR"/>
        </w:rPr>
        <w:t xml:space="preserve">. Dans le carbone diamant, les atomes sont reliés par des liaisons covalentes qu’il est très difficile de briser ce qui explique la grande résistance mécanique du diamant. En revanche, le carbone graphite est constitué des feuillets où les atomes de carbone sont reliés par des liaisons covalentes. Seulement, ces feuillets interagissent faiblement par des interactions de types Van der </w:t>
      </w:r>
      <w:proofErr w:type="spellStart"/>
      <w:r w:rsidR="00764C74">
        <w:rPr>
          <w:color w:val="000000" w:themeColor="text1"/>
          <w:lang w:val="fr-FR"/>
        </w:rPr>
        <w:t>Waals</w:t>
      </w:r>
      <w:proofErr w:type="spellEnd"/>
      <w:r w:rsidR="00764C74">
        <w:rPr>
          <w:color w:val="000000" w:themeColor="text1"/>
          <w:lang w:val="fr-FR"/>
        </w:rPr>
        <w:t>. Cette dernière propriété rend possible et facile leur clivage mécanique à l’aide de scotch.</w:t>
      </w:r>
    </w:p>
    <w:p w:rsidR="00CD6744" w:rsidRDefault="00CD6744" w:rsidP="00B738CF">
      <w:pPr>
        <w:rPr>
          <w:color w:val="000000" w:themeColor="text1"/>
          <w:lang w:val="fr-FR"/>
        </w:rPr>
      </w:pPr>
      <w:r>
        <w:rPr>
          <w:color w:val="000000" w:themeColor="text1"/>
          <w:lang w:val="fr-FR"/>
        </w:rPr>
        <w:t xml:space="preserve">- Les geckos possèdent des orteils recouverts de sortes de poils (appelés </w:t>
      </w:r>
      <w:proofErr w:type="spellStart"/>
      <w:r>
        <w:rPr>
          <w:color w:val="000000" w:themeColor="text1"/>
          <w:lang w:val="fr-FR"/>
        </w:rPr>
        <w:t>sétules</w:t>
      </w:r>
      <w:proofErr w:type="spellEnd"/>
      <w:r>
        <w:rPr>
          <w:color w:val="000000" w:themeColor="text1"/>
          <w:lang w:val="fr-FR"/>
        </w:rPr>
        <w:t xml:space="preserve">) qui se ramifient et qui par interaction de Van der </w:t>
      </w:r>
      <w:proofErr w:type="spellStart"/>
      <w:r>
        <w:rPr>
          <w:color w:val="000000" w:themeColor="text1"/>
          <w:lang w:val="fr-FR"/>
        </w:rPr>
        <w:t>Waals</w:t>
      </w:r>
      <w:proofErr w:type="spellEnd"/>
      <w:r>
        <w:rPr>
          <w:color w:val="000000" w:themeColor="text1"/>
          <w:lang w:val="fr-FR"/>
        </w:rPr>
        <w:t xml:space="preserve"> peuvent adhérer aux parois. Du fait du très grand nombre de </w:t>
      </w:r>
      <w:proofErr w:type="spellStart"/>
      <w:r>
        <w:rPr>
          <w:color w:val="000000" w:themeColor="text1"/>
          <w:lang w:val="fr-FR"/>
        </w:rPr>
        <w:t>sétules</w:t>
      </w:r>
      <w:proofErr w:type="spellEnd"/>
      <w:r>
        <w:rPr>
          <w:color w:val="000000" w:themeColor="text1"/>
          <w:lang w:val="fr-FR"/>
        </w:rPr>
        <w:t xml:space="preserve"> présents sur les orteils du gecko celui-ci est susceptible de supporter 20 </w:t>
      </w:r>
      <w:r w:rsidR="005F7876">
        <w:rPr>
          <w:color w:val="000000" w:themeColor="text1"/>
          <w:lang w:val="fr-FR"/>
        </w:rPr>
        <w:t>Newton soit une masse de 2 kg (</w:t>
      </w:r>
      <w:r>
        <w:rPr>
          <w:color w:val="000000" w:themeColor="text1"/>
          <w:lang w:val="fr-FR"/>
        </w:rPr>
        <w:t>plus de quarante fois son poids).</w:t>
      </w:r>
      <w:r w:rsidR="00E845B3">
        <w:rPr>
          <w:color w:val="000000" w:themeColor="text1"/>
          <w:lang w:val="fr-FR"/>
        </w:rPr>
        <w:t xml:space="preserve"> (</w:t>
      </w:r>
      <w:hyperlink r:id="rId23" w:history="1">
        <w:r w:rsidR="003179A7" w:rsidRPr="00676EBE">
          <w:rPr>
            <w:rStyle w:val="Hyperlink"/>
            <w:lang w:val="fr-FR"/>
          </w:rPr>
          <w:t>https://www.youtube.com/watch?v=1m4-eucOPPQ</w:t>
        </w:r>
      </w:hyperlink>
      <w:r w:rsidR="003179A7">
        <w:rPr>
          <w:color w:val="000000" w:themeColor="text1"/>
          <w:lang w:val="fr-FR"/>
        </w:rPr>
        <w:t xml:space="preserve"> </w:t>
      </w:r>
      <w:proofErr w:type="spellStart"/>
      <w:r w:rsidR="003179A7">
        <w:rPr>
          <w:color w:val="000000" w:themeColor="text1"/>
          <w:lang w:val="fr-FR"/>
        </w:rPr>
        <w:t>video</w:t>
      </w:r>
      <w:proofErr w:type="spellEnd"/>
      <w:r w:rsidR="003179A7">
        <w:rPr>
          <w:color w:val="000000" w:themeColor="text1"/>
          <w:lang w:val="fr-FR"/>
        </w:rPr>
        <w:t xml:space="preserve"> de Gecko sur les murs</w:t>
      </w:r>
      <w:r w:rsidR="00E845B3">
        <w:rPr>
          <w:color w:val="000000" w:themeColor="text1"/>
          <w:lang w:val="fr-FR"/>
        </w:rPr>
        <w:t>)</w:t>
      </w:r>
    </w:p>
    <w:p w:rsidR="00CD6744" w:rsidRDefault="00CD6744" w:rsidP="00B738CF">
      <w:pPr>
        <w:rPr>
          <w:color w:val="000000" w:themeColor="text1"/>
          <w:lang w:val="fr-FR"/>
        </w:rPr>
      </w:pPr>
      <w:r>
        <w:rPr>
          <w:color w:val="000000" w:themeColor="text1"/>
          <w:lang w:val="fr-FR"/>
        </w:rPr>
        <w:lastRenderedPageBreak/>
        <w:t xml:space="preserve">- Aujourd’hui les chercheurs tentent de reproduire en laboratoire les propriétés des </w:t>
      </w:r>
      <w:proofErr w:type="spellStart"/>
      <w:r>
        <w:rPr>
          <w:color w:val="000000" w:themeColor="text1"/>
          <w:lang w:val="fr-FR"/>
        </w:rPr>
        <w:t>sétule</w:t>
      </w:r>
      <w:proofErr w:type="spellEnd"/>
      <w:r>
        <w:rPr>
          <w:color w:val="000000" w:themeColor="text1"/>
          <w:lang w:val="fr-FR"/>
        </w:rPr>
        <w:t xml:space="preserve"> du gecko afin de fabriquer des adhésifs très efficaces. Ce type de recherche bio-inspirée est appelée </w:t>
      </w:r>
      <w:proofErr w:type="spellStart"/>
      <w:r w:rsidRPr="00CD6744">
        <w:rPr>
          <w:b/>
          <w:color w:val="000000" w:themeColor="text1"/>
          <w:lang w:val="fr-FR"/>
        </w:rPr>
        <w:t>biomimétisme</w:t>
      </w:r>
      <w:proofErr w:type="spellEnd"/>
      <w:r>
        <w:rPr>
          <w:color w:val="000000" w:themeColor="text1"/>
          <w:lang w:val="fr-FR"/>
        </w:rPr>
        <w:t>.</w:t>
      </w:r>
    </w:p>
    <w:p w:rsidR="00A44CEC" w:rsidRDefault="00803692" w:rsidP="00A44CEC">
      <w:pPr>
        <w:rPr>
          <w:color w:val="000000" w:themeColor="text1"/>
          <w:lang w:val="fr-FR"/>
        </w:rPr>
      </w:pPr>
      <w:r>
        <w:rPr>
          <w:color w:val="FF0000"/>
          <w:lang w:val="fr-FR"/>
        </w:rPr>
        <w:t>Montrer slide 8</w:t>
      </w:r>
    </w:p>
    <w:p w:rsidR="00A44CEC" w:rsidRDefault="00664021" w:rsidP="00B942DB">
      <w:pPr>
        <w:rPr>
          <w:color w:val="00B050"/>
          <w:lang w:val="fr-FR"/>
        </w:rPr>
      </w:pPr>
      <w:r>
        <w:rPr>
          <w:color w:val="FF0000"/>
          <w:lang w:val="fr-FR"/>
        </w:rPr>
        <w:t>On remontre sur le slide 8 les formules de Lewis de l’acide maléique et de l’acide fumarique</w:t>
      </w:r>
    </w:p>
    <w:p w:rsidR="00664021" w:rsidRPr="00664021" w:rsidRDefault="00B942DB" w:rsidP="00664021">
      <w:pPr>
        <w:rPr>
          <w:rFonts w:eastAsiaTheme="minorEastAsia"/>
          <w:lang w:val="fr-FR"/>
        </w:rPr>
      </w:pPr>
      <w:r w:rsidRPr="00A677E1">
        <w:rPr>
          <w:color w:val="00B050"/>
          <w:lang w:val="fr-FR"/>
        </w:rPr>
        <w:t xml:space="preserve">Transition : </w:t>
      </w:r>
      <w:r w:rsidR="00664021">
        <w:rPr>
          <w:lang w:val="fr-FR"/>
        </w:rPr>
        <w:t>Revenons à notre acide fumarique et acide maléique</w:t>
      </w:r>
      <w:r w:rsidR="00CA709F">
        <w:rPr>
          <w:rFonts w:eastAsiaTheme="minorEastAsia"/>
          <w:lang w:val="fr-FR"/>
        </w:rPr>
        <w:t>.</w:t>
      </w:r>
      <w:r w:rsidR="00664021">
        <w:rPr>
          <w:rFonts w:eastAsiaTheme="minorEastAsia"/>
          <w:lang w:val="fr-FR"/>
        </w:rPr>
        <w:t xml:space="preserve"> </w:t>
      </w:r>
      <w:r w:rsidR="00C44DF9">
        <w:rPr>
          <w:rFonts w:eastAsiaTheme="minorEastAsia"/>
          <w:lang w:val="fr-FR"/>
        </w:rPr>
        <w:t xml:space="preserve">Nous avons dit que les propriétés physiques de ces deux avides étaient différentes. Regardons leur température de fusion. </w:t>
      </w:r>
    </w:p>
    <w:tbl>
      <w:tblPr>
        <w:tblStyle w:val="TableGrid"/>
        <w:tblW w:w="0" w:type="auto"/>
        <w:tblLook w:val="04A0" w:firstRow="1" w:lastRow="0" w:firstColumn="1" w:lastColumn="0" w:noHBand="0" w:noVBand="1"/>
      </w:tblPr>
      <w:tblGrid>
        <w:gridCol w:w="9350"/>
      </w:tblGrid>
      <w:tr w:rsidR="00664021" w:rsidRPr="00933F0B" w:rsidTr="005F7546">
        <w:tc>
          <w:tcPr>
            <w:tcW w:w="9350" w:type="dxa"/>
          </w:tcPr>
          <w:p w:rsidR="00664021" w:rsidRDefault="00664021" w:rsidP="005F7546">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(température de fusion de l’acide maléique)</w:t>
            </w:r>
          </w:p>
          <w:p w:rsidR="00664021" w:rsidRDefault="00664021" w:rsidP="005F7546">
            <w:pPr>
              <w:rPr>
                <w:rFonts w:eastAsiaTheme="minorEastAsia"/>
                <w:color w:val="000000" w:themeColor="text1"/>
                <w:lang w:val="fr-FR"/>
              </w:rPr>
            </w:pPr>
          </w:p>
          <w:p w:rsidR="00664021" w:rsidRDefault="00664021" w:rsidP="005F7546">
            <w:pPr>
              <w:rPr>
                <w:rFonts w:eastAsiaTheme="minorEastAsia"/>
                <w:color w:val="000000" w:themeColor="text1"/>
                <w:lang w:val="fr-FR"/>
              </w:rPr>
            </w:pPr>
            <w:r>
              <w:rPr>
                <w:rFonts w:eastAsiaTheme="minorEastAsia"/>
                <w:color w:val="000000" w:themeColor="text1"/>
                <w:lang w:val="fr-FR"/>
              </w:rPr>
              <w:t xml:space="preserve">- On mesure au banc </w:t>
            </w:r>
            <w:proofErr w:type="spellStart"/>
            <w:r>
              <w:rPr>
                <w:rFonts w:eastAsiaTheme="minorEastAsia"/>
                <w:color w:val="000000" w:themeColor="text1"/>
                <w:lang w:val="fr-FR"/>
              </w:rPr>
              <w:t>Kofler</w:t>
            </w:r>
            <w:proofErr w:type="spellEnd"/>
            <w:r>
              <w:rPr>
                <w:rFonts w:eastAsiaTheme="minorEastAsia"/>
                <w:color w:val="000000" w:themeColor="text1"/>
                <w:lang w:val="fr-FR"/>
              </w:rPr>
              <w:t xml:space="preserve"> (que l’on aura préalablement étalonné) la température de fusion de l’acide maléique. On donne le résultat avec incertitudes (on s’attend à trouver une valeur autour de 131°C)</w:t>
            </w:r>
          </w:p>
          <w:p w:rsidR="008772E2" w:rsidRPr="006F550E" w:rsidRDefault="008772E2" w:rsidP="005F7546">
            <w:pPr>
              <w:rPr>
                <w:rFonts w:eastAsiaTheme="minorEastAsia"/>
                <w:color w:val="000000" w:themeColor="text1"/>
                <w:highlight w:val="yellow"/>
                <w:lang w:val="fr-FR"/>
              </w:rPr>
            </w:pPr>
            <w:hyperlink r:id="rId24" w:history="1">
              <w:r w:rsidRPr="006F550E">
                <w:rPr>
                  <w:rStyle w:val="Hyperlink"/>
                  <w:rFonts w:eastAsiaTheme="minorEastAsia"/>
                  <w:highlight w:val="yellow"/>
                  <w:lang w:val="fr-FR"/>
                </w:rPr>
                <w:t>https://www.youtube.com/watch?v=Zow0Tszj380</w:t>
              </w:r>
            </w:hyperlink>
          </w:p>
          <w:p w:rsidR="008772E2" w:rsidRPr="006F550E" w:rsidRDefault="008772E2" w:rsidP="005F7546">
            <w:pPr>
              <w:rPr>
                <w:rFonts w:eastAsiaTheme="minorEastAsia"/>
                <w:color w:val="000000" w:themeColor="text1"/>
                <w:highlight w:val="yellow"/>
                <w:lang w:val="fr-FR"/>
              </w:rPr>
            </w:pPr>
            <w:r w:rsidRPr="006F550E">
              <w:rPr>
                <w:rFonts w:eastAsiaTheme="minorEastAsia"/>
                <w:color w:val="000000" w:themeColor="text1"/>
                <w:highlight w:val="yellow"/>
                <w:lang w:val="fr-FR"/>
              </w:rPr>
              <w:t>la vidéo est excellente à cause du grand nombre d’erreurs fait :</w:t>
            </w:r>
          </w:p>
          <w:p w:rsidR="008772E2" w:rsidRPr="006F550E" w:rsidRDefault="008772E2" w:rsidP="005F7546">
            <w:pPr>
              <w:rPr>
                <w:rFonts w:eastAsiaTheme="minorEastAsia"/>
                <w:color w:val="000000" w:themeColor="text1"/>
                <w:highlight w:val="yellow"/>
                <w:lang w:val="fr-FR"/>
              </w:rPr>
            </w:pPr>
            <w:r w:rsidRPr="006F550E">
              <w:rPr>
                <w:rFonts w:eastAsiaTheme="minorEastAsia"/>
                <w:color w:val="000000" w:themeColor="text1"/>
                <w:highlight w:val="yellow"/>
                <w:lang w:val="fr-FR"/>
              </w:rPr>
              <w:t>- 3 tonnes de produit (bénéfice du doute, c’est pour qu’o le voie)</w:t>
            </w:r>
          </w:p>
          <w:p w:rsidR="008772E2" w:rsidRPr="006F550E" w:rsidRDefault="008772E2" w:rsidP="008772E2">
            <w:pPr>
              <w:rPr>
                <w:rFonts w:eastAsiaTheme="minorEastAsia"/>
                <w:color w:val="000000" w:themeColor="text1"/>
                <w:highlight w:val="yellow"/>
                <w:lang w:val="fr-FR"/>
              </w:rPr>
            </w:pPr>
            <w:r w:rsidRPr="006F550E">
              <w:rPr>
                <w:rFonts w:eastAsiaTheme="minorEastAsia"/>
                <w:color w:val="000000" w:themeColor="text1"/>
                <w:highlight w:val="yellow"/>
                <w:lang w:val="fr-FR"/>
              </w:rPr>
              <w:t>- ligne droite et pas diagonal ou mieux parallèle au banc</w:t>
            </w:r>
          </w:p>
          <w:p w:rsidR="008772E2" w:rsidRPr="000151EF" w:rsidRDefault="008772E2" w:rsidP="008772E2">
            <w:pPr>
              <w:rPr>
                <w:rFonts w:eastAsiaTheme="minorEastAsia"/>
                <w:color w:val="000000" w:themeColor="text1"/>
                <w:highlight w:val="yellow"/>
                <w:lang w:val="fr-FR"/>
              </w:rPr>
            </w:pPr>
            <w:r w:rsidRPr="006F550E">
              <w:rPr>
                <w:rFonts w:eastAsiaTheme="minorEastAsia"/>
                <w:color w:val="000000" w:themeColor="text1"/>
                <w:highlight w:val="yellow"/>
                <w:lang w:val="fr-FR"/>
              </w:rPr>
              <w:t>- pas d’</w:t>
            </w:r>
            <w:proofErr w:type="spellStart"/>
            <w:r w:rsidRPr="006F550E">
              <w:rPr>
                <w:rFonts w:eastAsiaTheme="minorEastAsia"/>
                <w:color w:val="000000" w:themeColor="text1"/>
                <w:highlight w:val="yellow"/>
                <w:lang w:val="fr-FR"/>
              </w:rPr>
              <w:t>étalonage</w:t>
            </w:r>
            <w:proofErr w:type="spellEnd"/>
            <w:r w:rsidRPr="006F550E">
              <w:rPr>
                <w:rFonts w:eastAsiaTheme="minorEastAsia"/>
                <w:color w:val="000000" w:themeColor="text1"/>
                <w:highlight w:val="yellow"/>
                <w:lang w:val="fr-FR"/>
              </w:rPr>
              <w:t xml:space="preserve"> au vue de la position du curseur</w:t>
            </w:r>
          </w:p>
          <w:p w:rsidR="008772E2" w:rsidRPr="000151EF" w:rsidRDefault="008772E2" w:rsidP="008772E2">
            <w:pPr>
              <w:rPr>
                <w:rFonts w:eastAsiaTheme="minorEastAsia"/>
                <w:color w:val="000000" w:themeColor="text1"/>
                <w:highlight w:val="yellow"/>
                <w:lang w:val="fr-FR"/>
              </w:rPr>
            </w:pPr>
            <w:r w:rsidRPr="000151EF">
              <w:rPr>
                <w:rFonts w:eastAsiaTheme="minorEastAsia"/>
                <w:color w:val="000000" w:themeColor="text1"/>
                <w:highlight w:val="yellow"/>
                <w:lang w:val="fr-FR"/>
              </w:rPr>
              <w:t>- pas à l’équilibre thermique en vue de T trouvée</w:t>
            </w:r>
            <w:r w:rsidR="00896392" w:rsidRPr="000151EF">
              <w:rPr>
                <w:rFonts w:eastAsiaTheme="minorEastAsia"/>
                <w:color w:val="000000" w:themeColor="text1"/>
                <w:highlight w:val="yellow"/>
                <w:lang w:val="fr-FR"/>
              </w:rPr>
              <w:t xml:space="preserve"> (ou produit très </w:t>
            </w:r>
            <w:proofErr w:type="spellStart"/>
            <w:r w:rsidR="00896392" w:rsidRPr="000151EF">
              <w:rPr>
                <w:rFonts w:eastAsiaTheme="minorEastAsia"/>
                <w:color w:val="000000" w:themeColor="text1"/>
                <w:highlight w:val="yellow"/>
                <w:lang w:val="fr-FR"/>
              </w:rPr>
              <w:t>très</w:t>
            </w:r>
            <w:proofErr w:type="spellEnd"/>
            <w:r w:rsidR="00896392" w:rsidRPr="000151EF">
              <w:rPr>
                <w:rFonts w:eastAsiaTheme="minorEastAsia"/>
                <w:color w:val="000000" w:themeColor="text1"/>
                <w:highlight w:val="yellow"/>
                <w:lang w:val="fr-FR"/>
              </w:rPr>
              <w:t xml:space="preserve"> humide).</w:t>
            </w:r>
          </w:p>
          <w:p w:rsidR="006F550E" w:rsidRPr="0021148F" w:rsidRDefault="006F550E" w:rsidP="008772E2">
            <w:pPr>
              <w:rPr>
                <w:rFonts w:eastAsiaTheme="minorEastAsia"/>
                <w:color w:val="000000" w:themeColor="text1"/>
                <w:lang w:val="fr-FR"/>
              </w:rPr>
            </w:pPr>
            <w:r w:rsidRPr="000151EF">
              <w:rPr>
                <w:rFonts w:eastAsiaTheme="minorEastAsia"/>
                <w:color w:val="000000" w:themeColor="text1"/>
                <w:highlight w:val="yellow"/>
                <w:lang w:val="fr-FR"/>
              </w:rPr>
              <w:t>- il ajoute l’acide fumarique et en tire des conclusions alors qu’on est au-delà de la capacité du banc.</w:t>
            </w:r>
          </w:p>
        </w:tc>
      </w:tr>
    </w:tbl>
    <w:p w:rsidR="00664021" w:rsidRDefault="00664021" w:rsidP="00664021">
      <w:pPr>
        <w:rPr>
          <w:b/>
          <w:color w:val="5B9BD5" w:themeColor="accent1"/>
          <w:lang w:val="fr-FR"/>
        </w:rPr>
      </w:pPr>
    </w:p>
    <w:p w:rsidR="00C44DF9" w:rsidRDefault="00C44DF9" w:rsidP="00664021">
      <w:pPr>
        <w:rPr>
          <w:b/>
          <w:color w:val="5B9BD5" w:themeColor="accent1"/>
          <w:lang w:val="fr-FR"/>
        </w:rPr>
      </w:pPr>
      <w:r>
        <w:rPr>
          <w:rFonts w:eastAsiaTheme="minorEastAsia"/>
          <w:lang w:val="fr-FR"/>
        </w:rPr>
        <w:t xml:space="preserve">Les propriétés de transition de phase (solide/liquide/gaz) sont liées aux </w:t>
      </w:r>
      <w:proofErr w:type="spellStart"/>
      <w:r>
        <w:rPr>
          <w:rFonts w:eastAsiaTheme="minorEastAsia"/>
          <w:lang w:val="fr-FR"/>
        </w:rPr>
        <w:t>intéraction</w:t>
      </w:r>
      <w:proofErr w:type="spellEnd"/>
      <w:r>
        <w:rPr>
          <w:rFonts w:eastAsiaTheme="minorEastAsia"/>
          <w:lang w:val="fr-FR"/>
        </w:rPr>
        <w:t xml:space="preserve"> entre molécules.</w:t>
      </w:r>
    </w:p>
    <w:p w:rsidR="00664021" w:rsidRDefault="00664021" w:rsidP="00664021">
      <w:pPr>
        <w:rPr>
          <w:b/>
          <w:color w:val="5B9BD5" w:themeColor="accent1"/>
          <w:lang w:val="fr-FR"/>
        </w:rPr>
      </w:pPr>
      <w:r>
        <w:rPr>
          <w:b/>
          <w:color w:val="5B9BD5" w:themeColor="accent1"/>
          <w:lang w:val="fr-FR"/>
        </w:rPr>
        <w:t>EXPERIENCE 2</w:t>
      </w:r>
    </w:p>
    <w:p w:rsidR="00664021" w:rsidRDefault="00664021" w:rsidP="00664021">
      <w:pPr>
        <w:rPr>
          <w:color w:val="000000" w:themeColor="text1"/>
          <w:lang w:val="fr-FR"/>
        </w:rPr>
      </w:pPr>
      <w:r w:rsidRPr="00423A26">
        <w:rPr>
          <w:color w:val="000000" w:themeColor="text1"/>
          <w:lang w:val="fr-FR"/>
        </w:rPr>
        <w:t>- On</w:t>
      </w:r>
      <w:r>
        <w:rPr>
          <w:color w:val="000000" w:themeColor="text1"/>
          <w:lang w:val="fr-FR"/>
        </w:rPr>
        <w:t xml:space="preserve"> remarque que cette température est plus basse que la température de fusion de l’acide fumarique qui est d’environ 287°C.</w:t>
      </w:r>
    </w:p>
    <w:p w:rsidR="000241D3" w:rsidRPr="000241D3" w:rsidRDefault="000241D3" w:rsidP="00731245">
      <w:pPr>
        <w:pStyle w:val="ListParagraph"/>
        <w:numPr>
          <w:ilvl w:val="0"/>
          <w:numId w:val="35"/>
        </w:numPr>
        <w:rPr>
          <w:b/>
          <w:color w:val="000000" w:themeColor="text1"/>
          <w:lang w:val="fr-FR"/>
        </w:rPr>
      </w:pPr>
      <w:r>
        <w:rPr>
          <w:b/>
          <w:color w:val="000000" w:themeColor="text1"/>
          <w:lang w:val="fr-FR"/>
        </w:rPr>
        <w:t>Liaison hydrogène</w:t>
      </w:r>
    </w:p>
    <w:p w:rsidR="00664021" w:rsidRPr="00190AB5" w:rsidRDefault="000151EF" w:rsidP="00664021">
      <w:pPr>
        <w:rPr>
          <w:color w:val="000000" w:themeColor="text1"/>
          <w:lang w:val="fr-FR"/>
        </w:rPr>
      </w:pPr>
      <w:r>
        <w:rPr>
          <w:color w:val="FF0000"/>
          <w:lang w:val="fr-FR"/>
        </w:rPr>
        <w:t>On montre sur le slide 10</w:t>
      </w:r>
      <w:r w:rsidR="00664021">
        <w:rPr>
          <w:color w:val="FF0000"/>
          <w:lang w:val="fr-FR"/>
        </w:rPr>
        <w:t xml:space="preserve"> que ce sont les liaisons hydrogènes intermoléculaires qui permettent d’expliquer la plus grande température de fusion de l’acide fumarique</w:t>
      </w:r>
    </w:p>
    <w:p w:rsidR="00664021" w:rsidRDefault="000151EF" w:rsidP="00B942DB">
      <w:pPr>
        <w:rPr>
          <w:lang w:val="fr-FR"/>
        </w:rPr>
      </w:pPr>
      <w:r>
        <w:rPr>
          <w:lang w:val="fr-FR"/>
        </w:rPr>
        <w:t xml:space="preserve">Dessiner au tableau </w:t>
      </w:r>
      <w:r w:rsidR="00CA2626">
        <w:rPr>
          <w:lang w:val="fr-FR"/>
        </w:rPr>
        <w:t xml:space="preserve">deux molécules en interaction </w:t>
      </w:r>
      <w:r w:rsidR="00800ED8">
        <w:rPr>
          <w:lang w:val="fr-FR"/>
        </w:rPr>
        <w:t>pour</w:t>
      </w:r>
      <w:r w:rsidR="00CA2626">
        <w:rPr>
          <w:lang w:val="fr-FR"/>
        </w:rPr>
        <w:t xml:space="preserve"> l’acide fumarique et </w:t>
      </w:r>
      <w:r w:rsidR="00800ED8">
        <w:rPr>
          <w:lang w:val="fr-FR"/>
        </w:rPr>
        <w:t>l’acide maléique</w:t>
      </w:r>
      <w:r w:rsidR="00CA2626">
        <w:rPr>
          <w:lang w:val="fr-FR"/>
        </w:rPr>
        <w:t xml:space="preserve"> (si on a le temps </w:t>
      </w:r>
      <w:r w:rsidR="009B4B1E">
        <w:rPr>
          <w:lang w:val="fr-FR"/>
        </w:rPr>
        <w:t>dessiner les doublets non liants de O sur la slide</w:t>
      </w:r>
      <w:r w:rsidR="00CA2626">
        <w:rPr>
          <w:lang w:val="fr-FR"/>
        </w:rPr>
        <w:t>)</w:t>
      </w:r>
      <w:r w:rsidR="009B4B1E">
        <w:rPr>
          <w:lang w:val="fr-FR"/>
        </w:rPr>
        <w:t>.</w:t>
      </w:r>
      <w:r w:rsidR="00800ED8">
        <w:rPr>
          <w:lang w:val="fr-FR"/>
        </w:rPr>
        <w:t xml:space="preserve"> Dessiner </w:t>
      </w:r>
      <w:proofErr w:type="gramStart"/>
      <w:r w:rsidR="00800ED8">
        <w:rPr>
          <w:lang w:val="fr-FR"/>
        </w:rPr>
        <w:t>les liaison</w:t>
      </w:r>
      <w:proofErr w:type="gramEnd"/>
      <w:r w:rsidR="00800ED8">
        <w:rPr>
          <w:lang w:val="fr-FR"/>
        </w:rPr>
        <w:t xml:space="preserve"> H ou pont Hydrogène.</w:t>
      </w:r>
    </w:p>
    <w:p w:rsidR="005F7876" w:rsidRDefault="005F7876" w:rsidP="005F7876">
      <w:pPr>
        <w:rPr>
          <w:rFonts w:eastAsiaTheme="minorEastAsia"/>
          <w:color w:val="0070C0"/>
          <w:lang w:val="fr-FR"/>
        </w:rPr>
      </w:pPr>
      <w:r w:rsidRPr="008E3682">
        <w:rPr>
          <w:rFonts w:eastAsiaTheme="minorEastAsia"/>
          <w:color w:val="0070C0"/>
          <w:lang w:val="fr-FR"/>
        </w:rPr>
        <w:t>- Une liaison hydrogène</w:t>
      </w:r>
      <w:r w:rsidR="008E3682" w:rsidRPr="008E3682">
        <w:rPr>
          <w:rFonts w:eastAsiaTheme="minorEastAsia"/>
          <w:color w:val="0070C0"/>
          <w:lang w:val="fr-FR"/>
        </w:rPr>
        <w:t xml:space="preserve"> est une interaction impliquant un atome très électronégatif (oxygène, azote ou fluor) porteur d’un doublet non liant, ainsi qu’un hydrogène lié par une liaison covalente à un autre atome très électronégatif (oxygène, azote ou fluor). </w:t>
      </w:r>
    </w:p>
    <w:p w:rsidR="00DC583C" w:rsidRDefault="00DC583C" w:rsidP="005F7876">
      <w:pPr>
        <w:rPr>
          <w:rFonts w:eastAsiaTheme="minorEastAsia"/>
          <w:color w:val="000000" w:themeColor="text1"/>
          <w:highlight w:val="yellow"/>
          <w:lang w:val="fr-FR"/>
        </w:rPr>
      </w:pPr>
      <w:r w:rsidRPr="00B50B9C">
        <w:rPr>
          <w:rFonts w:eastAsiaTheme="minorEastAsia"/>
          <w:color w:val="000000" w:themeColor="text1"/>
          <w:highlight w:val="yellow"/>
          <w:lang w:val="fr-FR"/>
        </w:rPr>
        <w:t xml:space="preserve">Les </w:t>
      </w:r>
      <w:proofErr w:type="gramStart"/>
      <w:r w:rsidRPr="00B50B9C">
        <w:rPr>
          <w:rFonts w:eastAsiaTheme="minorEastAsia"/>
          <w:color w:val="000000" w:themeColor="text1"/>
          <w:highlight w:val="yellow"/>
          <w:lang w:val="fr-FR"/>
        </w:rPr>
        <w:t>liaison</w:t>
      </w:r>
      <w:proofErr w:type="gramEnd"/>
      <w:r w:rsidRPr="00B50B9C">
        <w:rPr>
          <w:rFonts w:eastAsiaTheme="minorEastAsia"/>
          <w:color w:val="000000" w:themeColor="text1"/>
          <w:highlight w:val="yellow"/>
          <w:lang w:val="fr-FR"/>
        </w:rPr>
        <w:t xml:space="preserve"> stabilisent </w:t>
      </w:r>
      <w:r w:rsidR="005E10B4" w:rsidRPr="00B50B9C">
        <w:rPr>
          <w:rFonts w:eastAsiaTheme="minorEastAsia"/>
          <w:color w:val="000000" w:themeColor="text1"/>
          <w:highlight w:val="yellow"/>
          <w:lang w:val="fr-FR"/>
        </w:rPr>
        <w:t xml:space="preserve">les molécules qui veulent donc rester en </w:t>
      </w:r>
      <w:proofErr w:type="spellStart"/>
      <w:r w:rsidR="005E10B4" w:rsidRPr="00B50B9C">
        <w:rPr>
          <w:rFonts w:eastAsiaTheme="minorEastAsia"/>
          <w:color w:val="000000" w:themeColor="text1"/>
          <w:highlight w:val="yellow"/>
          <w:lang w:val="fr-FR"/>
        </w:rPr>
        <w:t>intéraction</w:t>
      </w:r>
      <w:proofErr w:type="spellEnd"/>
      <w:r w:rsidR="005E10B4" w:rsidRPr="00B50B9C">
        <w:rPr>
          <w:rFonts w:eastAsiaTheme="minorEastAsia"/>
          <w:color w:val="000000" w:themeColor="text1"/>
          <w:highlight w:val="yellow"/>
          <w:lang w:val="fr-FR"/>
        </w:rPr>
        <w:t xml:space="preserve">. Donc proches les unes des autres. Il faut apporter plus d’énergie pour les séparer et donc pour </w:t>
      </w:r>
      <w:proofErr w:type="spellStart"/>
      <w:r w:rsidR="005E10B4" w:rsidRPr="00B50B9C">
        <w:rPr>
          <w:rFonts w:eastAsiaTheme="minorEastAsia"/>
          <w:color w:val="000000" w:themeColor="text1"/>
          <w:highlight w:val="yellow"/>
          <w:lang w:val="fr-FR"/>
        </w:rPr>
        <w:t>liquifier</w:t>
      </w:r>
      <w:proofErr w:type="spellEnd"/>
      <w:r w:rsidR="005E10B4" w:rsidRPr="00B50B9C">
        <w:rPr>
          <w:rFonts w:eastAsiaTheme="minorEastAsia"/>
          <w:color w:val="000000" w:themeColor="text1"/>
          <w:highlight w:val="yellow"/>
          <w:lang w:val="fr-FR"/>
        </w:rPr>
        <w:t xml:space="preserve"> l’acide fumarique quand on le compare à l’acide maléique ou la liaison H est faite à l’intérieur de la molécule et donc être </w:t>
      </w:r>
      <w:proofErr w:type="spellStart"/>
      <w:r w:rsidR="005E10B4" w:rsidRPr="00B50B9C">
        <w:rPr>
          <w:rFonts w:eastAsiaTheme="minorEastAsia"/>
          <w:color w:val="000000" w:themeColor="text1"/>
          <w:highlight w:val="yellow"/>
          <w:lang w:val="fr-FR"/>
        </w:rPr>
        <w:t>enoturé</w:t>
      </w:r>
      <w:proofErr w:type="spellEnd"/>
      <w:r w:rsidR="005E10B4" w:rsidRPr="00B50B9C">
        <w:rPr>
          <w:rFonts w:eastAsiaTheme="minorEastAsia"/>
          <w:color w:val="000000" w:themeColor="text1"/>
          <w:highlight w:val="yellow"/>
          <w:lang w:val="fr-FR"/>
        </w:rPr>
        <w:t xml:space="preserve"> de molécules d’acide maléique n’est pas aussi stabilisant.</w:t>
      </w:r>
      <w:r w:rsidR="00CA7C11" w:rsidRPr="00B50B9C">
        <w:rPr>
          <w:rFonts w:eastAsiaTheme="minorEastAsia"/>
          <w:color w:val="000000" w:themeColor="text1"/>
          <w:highlight w:val="yellow"/>
          <w:lang w:val="fr-FR"/>
        </w:rPr>
        <w:t xml:space="preserve"> Donc il faut </w:t>
      </w:r>
      <w:proofErr w:type="spellStart"/>
      <w:r w:rsidR="00CA7C11" w:rsidRPr="00B50B9C">
        <w:rPr>
          <w:rFonts w:eastAsiaTheme="minorEastAsia"/>
          <w:color w:val="000000" w:themeColor="text1"/>
          <w:highlight w:val="yellow"/>
          <w:lang w:val="fr-FR"/>
        </w:rPr>
        <w:t>aporter</w:t>
      </w:r>
      <w:proofErr w:type="spellEnd"/>
      <w:r w:rsidR="00CA7C11" w:rsidRPr="00B50B9C">
        <w:rPr>
          <w:rFonts w:eastAsiaTheme="minorEastAsia"/>
          <w:color w:val="000000" w:themeColor="text1"/>
          <w:highlight w:val="yellow"/>
          <w:lang w:val="fr-FR"/>
        </w:rPr>
        <w:t xml:space="preserve"> moins d’énergie pour </w:t>
      </w:r>
      <w:proofErr w:type="spellStart"/>
      <w:r w:rsidR="00CA7C11" w:rsidRPr="00B50B9C">
        <w:rPr>
          <w:rFonts w:eastAsiaTheme="minorEastAsia"/>
          <w:color w:val="000000" w:themeColor="text1"/>
          <w:highlight w:val="yellow"/>
          <w:lang w:val="fr-FR"/>
        </w:rPr>
        <w:t>liquifier</w:t>
      </w:r>
      <w:proofErr w:type="spellEnd"/>
      <w:r w:rsidR="00CA7C11" w:rsidRPr="00B50B9C">
        <w:rPr>
          <w:rFonts w:eastAsiaTheme="minorEastAsia"/>
          <w:color w:val="000000" w:themeColor="text1"/>
          <w:highlight w:val="yellow"/>
          <w:lang w:val="fr-FR"/>
        </w:rPr>
        <w:t xml:space="preserve"> l’acide maléique.</w:t>
      </w:r>
    </w:p>
    <w:p w:rsidR="009913B0" w:rsidRDefault="009913B0" w:rsidP="009913B0">
      <w:pPr>
        <w:rPr>
          <w:i/>
          <w:color w:val="000000" w:themeColor="text1"/>
          <w:lang w:val="fr-FR"/>
        </w:rPr>
      </w:pPr>
      <w:r>
        <w:rPr>
          <w:rFonts w:eastAsiaTheme="minorEastAsia"/>
          <w:color w:val="000000" w:themeColor="text1"/>
          <w:lang w:val="fr-FR"/>
        </w:rPr>
        <w:t xml:space="preserve">- La liaison hydrogène est (généralement) plus forte que les interactions de Van der </w:t>
      </w:r>
      <w:proofErr w:type="spellStart"/>
      <w:r>
        <w:rPr>
          <w:rFonts w:eastAsiaTheme="minorEastAsia"/>
          <w:color w:val="000000" w:themeColor="text1"/>
          <w:lang w:val="fr-FR"/>
        </w:rPr>
        <w:t>Waals</w:t>
      </w:r>
      <w:proofErr w:type="spellEnd"/>
      <w:r>
        <w:rPr>
          <w:rFonts w:eastAsiaTheme="minorEastAsia"/>
          <w:color w:val="000000" w:themeColor="text1"/>
          <w:lang w:val="fr-FR"/>
        </w:rPr>
        <w:t xml:space="preserve"> mais moins qu’une liaison covalente </w:t>
      </w:r>
      <w:r w:rsidRPr="008E3682">
        <w:rPr>
          <w:i/>
          <w:color w:val="000000" w:themeColor="text1"/>
          <w:lang w:val="fr-FR"/>
        </w:rPr>
        <w:t>(remplir la valeur numérique de l’énergie de liaison en début de chapitre).</w:t>
      </w:r>
    </w:p>
    <w:p w:rsidR="009913B0" w:rsidRPr="00B50B9C" w:rsidRDefault="009913B0" w:rsidP="005F7876">
      <w:pPr>
        <w:rPr>
          <w:rFonts w:eastAsiaTheme="minorEastAsia"/>
          <w:color w:val="000000" w:themeColor="text1"/>
          <w:highlight w:val="yellow"/>
          <w:lang w:val="fr-FR"/>
        </w:rPr>
      </w:pPr>
      <w:bookmarkStart w:id="0" w:name="_GoBack"/>
      <w:bookmarkEnd w:id="0"/>
    </w:p>
    <w:p w:rsidR="00731245" w:rsidRDefault="00731245" w:rsidP="005F7876">
      <w:pPr>
        <w:rPr>
          <w:rFonts w:eastAsiaTheme="minorEastAsia"/>
          <w:color w:val="000000" w:themeColor="text1"/>
          <w:lang w:val="fr-FR"/>
        </w:rPr>
      </w:pPr>
      <w:r w:rsidRPr="00B50B9C">
        <w:rPr>
          <w:rFonts w:eastAsiaTheme="minorEastAsia"/>
          <w:color w:val="000000" w:themeColor="text1"/>
          <w:highlight w:val="yellow"/>
          <w:lang w:val="fr-FR"/>
        </w:rPr>
        <w:t xml:space="preserve">Les </w:t>
      </w:r>
      <w:proofErr w:type="gramStart"/>
      <w:r w:rsidRPr="00B50B9C">
        <w:rPr>
          <w:rFonts w:eastAsiaTheme="minorEastAsia"/>
          <w:color w:val="000000" w:themeColor="text1"/>
          <w:highlight w:val="yellow"/>
          <w:lang w:val="fr-FR"/>
        </w:rPr>
        <w:t>liaison</w:t>
      </w:r>
      <w:proofErr w:type="gramEnd"/>
      <w:r w:rsidRPr="00B50B9C">
        <w:rPr>
          <w:rFonts w:eastAsiaTheme="minorEastAsia"/>
          <w:color w:val="000000" w:themeColor="text1"/>
          <w:highlight w:val="yellow"/>
          <w:lang w:val="fr-FR"/>
        </w:rPr>
        <w:t xml:space="preserve"> H jouent un rôle très important pour la vie. En effet l’eau liquide n’existerai pas à T ambiante sans elles.</w:t>
      </w:r>
      <w:r>
        <w:rPr>
          <w:rFonts w:eastAsiaTheme="minorEastAsia"/>
          <w:color w:val="000000" w:themeColor="text1"/>
          <w:lang w:val="fr-FR"/>
        </w:rPr>
        <w:t xml:space="preserve"> </w:t>
      </w:r>
    </w:p>
    <w:p w:rsidR="00BE1C65" w:rsidRDefault="00BE1C65" w:rsidP="005F7876">
      <w:pPr>
        <w:rPr>
          <w:rFonts w:eastAsiaTheme="minorEastAsia"/>
          <w:color w:val="000000" w:themeColor="text1"/>
          <w:lang w:val="fr-FR"/>
        </w:rPr>
      </w:pPr>
      <w:proofErr w:type="spellStart"/>
      <w:r>
        <w:rPr>
          <w:rFonts w:eastAsiaTheme="minorEastAsia"/>
          <w:color w:val="000000" w:themeColor="text1"/>
          <w:lang w:val="fr-FR"/>
        </w:rPr>
        <w:t>Refardons</w:t>
      </w:r>
      <w:proofErr w:type="spellEnd"/>
      <w:r>
        <w:rPr>
          <w:rFonts w:eastAsiaTheme="minorEastAsia"/>
          <w:color w:val="000000" w:themeColor="text1"/>
          <w:lang w:val="fr-FR"/>
        </w:rPr>
        <w:t xml:space="preserve"> l’évolution de la température de fusion de molécules similaires à l’eau (</w:t>
      </w:r>
      <w:r w:rsidRPr="00BE1C65">
        <w:rPr>
          <w:rFonts w:eastAsiaTheme="minorEastAsia"/>
          <w:color w:val="FF0000"/>
          <w:lang w:val="fr-FR"/>
        </w:rPr>
        <w:t xml:space="preserve">monter slide 11 avec tableau </w:t>
      </w:r>
      <w:proofErr w:type="spellStart"/>
      <w:r w:rsidRPr="00BE1C65">
        <w:rPr>
          <w:rFonts w:eastAsiaTheme="minorEastAsia"/>
          <w:color w:val="FF0000"/>
          <w:lang w:val="fr-FR"/>
        </w:rPr>
        <w:t>periodique</w:t>
      </w:r>
      <w:proofErr w:type="spellEnd"/>
      <w:r w:rsidRPr="00BE1C65">
        <w:rPr>
          <w:rFonts w:eastAsiaTheme="minorEastAsia"/>
          <w:color w:val="FF0000"/>
          <w:lang w:val="fr-FR"/>
        </w:rPr>
        <w:t xml:space="preserve"> et </w:t>
      </w:r>
      <w:proofErr w:type="spellStart"/>
      <w:r w:rsidRPr="00BE1C65">
        <w:rPr>
          <w:rFonts w:eastAsiaTheme="minorEastAsia"/>
          <w:color w:val="FF0000"/>
          <w:lang w:val="fr-FR"/>
        </w:rPr>
        <w:t>tendence</w:t>
      </w:r>
      <w:proofErr w:type="spellEnd"/>
      <w:r w:rsidRPr="00BE1C65">
        <w:rPr>
          <w:rFonts w:eastAsiaTheme="minorEastAsia"/>
          <w:color w:val="FF0000"/>
          <w:lang w:val="fr-FR"/>
        </w:rPr>
        <w:t xml:space="preserve"> du point de fusion des molécules</w:t>
      </w:r>
      <w:r>
        <w:rPr>
          <w:rFonts w:eastAsiaTheme="minorEastAsia"/>
          <w:color w:val="000000" w:themeColor="text1"/>
          <w:lang w:val="fr-FR"/>
        </w:rPr>
        <w:t>)</w:t>
      </w:r>
      <w:r w:rsidR="00516612">
        <w:rPr>
          <w:rFonts w:eastAsiaTheme="minorEastAsia"/>
          <w:color w:val="000000" w:themeColor="text1"/>
          <w:lang w:val="fr-FR"/>
        </w:rPr>
        <w:t xml:space="preserve"> </w:t>
      </w:r>
      <w:r w:rsidR="00516612" w:rsidRPr="00B50B9C">
        <w:rPr>
          <w:rFonts w:eastAsiaTheme="minorEastAsia"/>
          <w:color w:val="000000" w:themeColor="text1"/>
          <w:highlight w:val="yellow"/>
          <w:lang w:val="fr-FR"/>
        </w:rPr>
        <w:t>(</w:t>
      </w:r>
      <w:proofErr w:type="spellStart"/>
      <w:r w:rsidR="00516612" w:rsidRPr="00B50B9C">
        <w:rPr>
          <w:rFonts w:eastAsiaTheme="minorEastAsia"/>
          <w:color w:val="000000" w:themeColor="text1"/>
          <w:highlight w:val="yellow"/>
          <w:lang w:val="fr-FR"/>
        </w:rPr>
        <w:t>Tebullition</w:t>
      </w:r>
      <w:proofErr w:type="spellEnd"/>
      <w:r w:rsidR="00516612" w:rsidRPr="00B50B9C">
        <w:rPr>
          <w:rFonts w:eastAsiaTheme="minorEastAsia"/>
          <w:color w:val="000000" w:themeColor="text1"/>
          <w:highlight w:val="yellow"/>
          <w:lang w:val="fr-FR"/>
        </w:rPr>
        <w:t> : H2S~-60 C, H2Se~-41C, -2,2 C</w:t>
      </w:r>
      <w:r w:rsidR="00D34EAA" w:rsidRPr="00B50B9C">
        <w:rPr>
          <w:rFonts w:eastAsiaTheme="minorEastAsia"/>
          <w:color w:val="000000" w:themeColor="text1"/>
          <w:highlight w:val="yellow"/>
          <w:lang w:val="fr-FR"/>
        </w:rPr>
        <w:t xml:space="preserve">, toutes en dessous de 0 degrés </w:t>
      </w:r>
      <w:proofErr w:type="spellStart"/>
      <w:r w:rsidR="00D34EAA" w:rsidRPr="00B50B9C">
        <w:rPr>
          <w:rFonts w:eastAsiaTheme="minorEastAsia"/>
          <w:color w:val="000000" w:themeColor="text1"/>
          <w:highlight w:val="yellow"/>
          <w:lang w:val="fr-FR"/>
        </w:rPr>
        <w:t>celcius</w:t>
      </w:r>
      <w:proofErr w:type="spellEnd"/>
      <w:r w:rsidR="00D34EAA" w:rsidRPr="00B50B9C">
        <w:rPr>
          <w:rFonts w:eastAsiaTheme="minorEastAsia"/>
          <w:color w:val="000000" w:themeColor="text1"/>
          <w:highlight w:val="yellow"/>
          <w:lang w:val="fr-FR"/>
        </w:rPr>
        <w:t> !</w:t>
      </w:r>
      <w:r w:rsidR="00516612" w:rsidRPr="00B50B9C">
        <w:rPr>
          <w:rFonts w:eastAsiaTheme="minorEastAsia"/>
          <w:color w:val="000000" w:themeColor="text1"/>
          <w:highlight w:val="yellow"/>
          <w:lang w:val="fr-FR"/>
        </w:rPr>
        <w:t>)</w:t>
      </w:r>
    </w:p>
    <w:p w:rsidR="008E3682" w:rsidRDefault="008E3682" w:rsidP="005F7876">
      <w:pPr>
        <w:rPr>
          <w:rFonts w:eastAsiaTheme="minorEastAsia"/>
          <w:color w:val="000000" w:themeColor="text1"/>
          <w:lang w:val="fr-FR"/>
        </w:rPr>
      </w:pPr>
      <w:r>
        <w:rPr>
          <w:rFonts w:eastAsiaTheme="minorEastAsia"/>
          <w:color w:val="000000" w:themeColor="text1"/>
          <w:lang w:val="fr-FR"/>
        </w:rPr>
        <w:t>- Sur le schéma suivant sont expliqués l’origine et la manière de représenter une liaison hydrogène</w:t>
      </w:r>
      <w:r w:rsidR="00543E26">
        <w:rPr>
          <w:rFonts w:eastAsiaTheme="minorEastAsia"/>
          <w:color w:val="000000" w:themeColor="text1"/>
          <w:lang w:val="fr-FR"/>
        </w:rPr>
        <w:t xml:space="preserve"> (sur l’exemple de l’eau)</w:t>
      </w:r>
      <w:r>
        <w:rPr>
          <w:rFonts w:eastAsiaTheme="minorEastAsia"/>
          <w:color w:val="000000" w:themeColor="text1"/>
          <w:lang w:val="fr-FR"/>
        </w:rPr>
        <w:t> :</w:t>
      </w:r>
    </w:p>
    <w:p w:rsidR="00543E26" w:rsidRDefault="00543E26" w:rsidP="005F7876">
      <w:pPr>
        <w:rPr>
          <w:rFonts w:eastAsiaTheme="minorEastAsia"/>
          <w:color w:val="000000" w:themeColor="text1"/>
          <w:lang w:val="fr-FR"/>
        </w:rPr>
      </w:pPr>
      <w:r>
        <w:rPr>
          <w:noProof/>
          <w:lang w:val="fr-FR" w:eastAsia="ja-JP"/>
        </w:rPr>
        <w:drawing>
          <wp:inline distT="0" distB="0" distL="0" distR="0" wp14:anchorId="02D2963B" wp14:editId="01807CD4">
            <wp:extent cx="2321169" cy="1444035"/>
            <wp:effectExtent l="0" t="0" r="317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543" cy="1456088"/>
                    </a:xfrm>
                    <a:prstGeom prst="rect">
                      <a:avLst/>
                    </a:prstGeom>
                  </pic:spPr>
                </pic:pic>
              </a:graphicData>
            </a:graphic>
          </wp:inline>
        </w:drawing>
      </w:r>
    </w:p>
    <w:p w:rsidR="008E3682" w:rsidRDefault="00543E26" w:rsidP="005F7876">
      <w:pPr>
        <w:rPr>
          <w:rFonts w:eastAsiaTheme="minorEastAsia"/>
          <w:lang w:val="fr-FR"/>
        </w:rPr>
      </w:pPr>
      <w:r>
        <w:rPr>
          <w:color w:val="000000" w:themeColor="text1"/>
          <w:lang w:val="fr-FR"/>
        </w:rPr>
        <w:t xml:space="preserve">- Le fait que l’oxygène soit beaucoup plus électronégatif que </w:t>
      </w:r>
      <m:oMath>
        <m:r>
          <w:rPr>
            <w:rFonts w:ascii="Cambria Math" w:eastAsiaTheme="minorEastAsia" w:hAnsi="Cambria Math"/>
            <w:lang w:val="fr-FR"/>
          </w:rPr>
          <m:t>S, Se ou Te</m:t>
        </m:r>
      </m:oMath>
      <w:r>
        <w:rPr>
          <w:rFonts w:eastAsiaTheme="minorEastAsia"/>
          <w:lang w:val="fr-FR"/>
        </w:rPr>
        <w:t xml:space="preserve"> confère la pos</w:t>
      </w:r>
      <w:proofErr w:type="spellStart"/>
      <w:r>
        <w:rPr>
          <w:rFonts w:eastAsiaTheme="minorEastAsia"/>
          <w:lang w:val="fr-FR"/>
        </w:rPr>
        <w:t>sibilité</w:t>
      </w:r>
      <w:proofErr w:type="spellEnd"/>
      <w:r>
        <w:rPr>
          <w:rFonts w:eastAsiaTheme="minorEastAsia"/>
          <w:lang w:val="fr-FR"/>
        </w:rPr>
        <w:t xml:space="preserve"> 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O</m:t>
        </m:r>
      </m:oMath>
      <w:r>
        <w:rPr>
          <w:rFonts w:eastAsiaTheme="minorEastAsia"/>
          <w:lang w:val="fr-FR"/>
        </w:rPr>
        <w:t xml:space="preserve"> de faire des liaisons hydrogène plus difficile à rompre que les liaisons de Van der Waals. C’est ce qui explique la valeur plus élevée de la température de fusion de l’eau que celle </w:t>
      </w:r>
      <w:proofErr w:type="gramStart"/>
      <w:r>
        <w:rPr>
          <w:rFonts w:eastAsiaTheme="minorEastAsia"/>
          <w:lang w:val="fr-FR"/>
        </w:rPr>
        <w:t xml:space="preserve">de </w:t>
      </w:r>
      <w:proofErr w:type="gramEnd"/>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X</m:t>
        </m:r>
      </m:oMath>
      <w:r>
        <w:rPr>
          <w:rFonts w:eastAsiaTheme="minorEastAsia"/>
          <w:lang w:val="fr-FR"/>
        </w:rPr>
        <w:t>.</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190AB5">
        <w:rPr>
          <w:color w:val="000000" w:themeColor="text1"/>
          <w:lang w:val="fr-FR"/>
        </w:rPr>
        <w:t>Durant cette leçon nous avons vu plusieurs interactions à l’origine de la formation des molécules puis des édifices moléculaires (revenir sur ordre de grandeur des énergies de liaison). Cependant, cette liste n’est pas exhaustive : on peut également penser à la liaison métallique (délocalisation des électrons dans les métaux</w:t>
      </w:r>
      <w:r w:rsidR="009B66D0">
        <w:rPr>
          <w:color w:val="000000" w:themeColor="text1"/>
          <w:lang w:val="fr-FR"/>
        </w:rPr>
        <w:t xml:space="preserve"> énergie de liaison supérieure à 100 kJ/mol</w:t>
      </w:r>
      <w:r w:rsidR="00190AB5">
        <w:rPr>
          <w:color w:val="000000" w:themeColor="text1"/>
          <w:lang w:val="fr-FR"/>
        </w:rPr>
        <w:t xml:space="preserve">) qui explique notamment (grâce à la délocalisation) les propriétés de conduction </w:t>
      </w:r>
      <w:r w:rsidR="008F01BF">
        <w:rPr>
          <w:color w:val="000000" w:themeColor="text1"/>
          <w:lang w:val="fr-FR"/>
        </w:rPr>
        <w:t xml:space="preserve">électrique et thermique </w:t>
      </w:r>
      <w:r w:rsidR="00190AB5">
        <w:rPr>
          <w:color w:val="000000" w:themeColor="text1"/>
          <w:lang w:val="fr-FR"/>
        </w:rPr>
        <w:t>des métaux.</w:t>
      </w: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FE19FB" w:rsidP="00FE19FB">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4B4" w:rsidRDefault="00A674B4" w:rsidP="00D074C6">
      <w:pPr>
        <w:spacing w:after="0" w:line="240" w:lineRule="auto"/>
      </w:pPr>
      <w:r>
        <w:separator/>
      </w:r>
    </w:p>
  </w:endnote>
  <w:endnote w:type="continuationSeparator" w:id="0">
    <w:p w:rsidR="00A674B4" w:rsidRDefault="00A674B4"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AD0" w:rsidRDefault="00906AD0">
    <w:pPr>
      <w:pStyle w:val="Footer"/>
    </w:pPr>
    <w:r>
      <w:rPr>
        <w:noProof/>
        <w:lang w:val="fr-FR" w:eastAsia="ja-JP"/>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textbox inset=",0,,0">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4B4" w:rsidRDefault="00A674B4" w:rsidP="00D074C6">
      <w:pPr>
        <w:spacing w:after="0" w:line="240" w:lineRule="auto"/>
      </w:pPr>
      <w:r>
        <w:separator/>
      </w:r>
    </w:p>
  </w:footnote>
  <w:footnote w:type="continuationSeparator" w:id="0">
    <w:p w:rsidR="00A674B4" w:rsidRDefault="00A674B4" w:rsidP="00D074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00FE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D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F58F4"/>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449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16E6415"/>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E0255"/>
    <w:multiLevelType w:val="hybridMultilevel"/>
    <w:tmpl w:val="9E1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46550"/>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EC49C8"/>
    <w:multiLevelType w:val="hybridMultilevel"/>
    <w:tmpl w:val="870E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12BD1"/>
    <w:multiLevelType w:val="hybridMultilevel"/>
    <w:tmpl w:val="20445642"/>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7F1AE5"/>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C0551E"/>
    <w:multiLevelType w:val="hybridMultilevel"/>
    <w:tmpl w:val="BCEC4892"/>
    <w:lvl w:ilvl="0" w:tplc="54B4FE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A44407"/>
    <w:multiLevelType w:val="hybridMultilevel"/>
    <w:tmpl w:val="34F8656C"/>
    <w:lvl w:ilvl="0" w:tplc="7178AC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36704A"/>
    <w:multiLevelType w:val="hybridMultilevel"/>
    <w:tmpl w:val="C93EE0CC"/>
    <w:lvl w:ilvl="0" w:tplc="F1CA7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77487"/>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2200D8"/>
    <w:multiLevelType w:val="hybridMultilevel"/>
    <w:tmpl w:val="CED45590"/>
    <w:lvl w:ilvl="0" w:tplc="271496C6">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50792"/>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368762D"/>
    <w:multiLevelType w:val="hybridMultilevel"/>
    <w:tmpl w:val="8F1A4A9C"/>
    <w:lvl w:ilvl="0" w:tplc="0E4604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C200D1"/>
    <w:multiLevelType w:val="hybridMultilevel"/>
    <w:tmpl w:val="473C4886"/>
    <w:lvl w:ilvl="0" w:tplc="F1C8136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E22D0C"/>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6E7C04"/>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4569B"/>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87B7F7B"/>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9913585"/>
    <w:multiLevelType w:val="hybridMultilevel"/>
    <w:tmpl w:val="36E0970E"/>
    <w:lvl w:ilvl="0" w:tplc="ADDC51F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40883"/>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0DF6402"/>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5312E3"/>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28"/>
  </w:num>
  <w:num w:numId="3">
    <w:abstractNumId w:val="16"/>
  </w:num>
  <w:num w:numId="4">
    <w:abstractNumId w:val="36"/>
  </w:num>
  <w:num w:numId="5">
    <w:abstractNumId w:val="26"/>
  </w:num>
  <w:num w:numId="6">
    <w:abstractNumId w:val="4"/>
  </w:num>
  <w:num w:numId="7">
    <w:abstractNumId w:val="2"/>
  </w:num>
  <w:num w:numId="8">
    <w:abstractNumId w:val="6"/>
  </w:num>
  <w:num w:numId="9">
    <w:abstractNumId w:val="25"/>
  </w:num>
  <w:num w:numId="10">
    <w:abstractNumId w:val="17"/>
  </w:num>
  <w:num w:numId="11">
    <w:abstractNumId w:val="22"/>
  </w:num>
  <w:num w:numId="12">
    <w:abstractNumId w:val="15"/>
  </w:num>
  <w:num w:numId="13">
    <w:abstractNumId w:val="31"/>
  </w:num>
  <w:num w:numId="14">
    <w:abstractNumId w:val="9"/>
  </w:num>
  <w:num w:numId="15">
    <w:abstractNumId w:val="1"/>
  </w:num>
  <w:num w:numId="16">
    <w:abstractNumId w:val="21"/>
  </w:num>
  <w:num w:numId="17">
    <w:abstractNumId w:val="3"/>
  </w:num>
  <w:num w:numId="18">
    <w:abstractNumId w:val="5"/>
  </w:num>
  <w:num w:numId="19">
    <w:abstractNumId w:val="7"/>
  </w:num>
  <w:num w:numId="20">
    <w:abstractNumId w:val="12"/>
  </w:num>
  <w:num w:numId="21">
    <w:abstractNumId w:val="35"/>
  </w:num>
  <w:num w:numId="22">
    <w:abstractNumId w:val="18"/>
  </w:num>
  <w:num w:numId="23">
    <w:abstractNumId w:val="20"/>
  </w:num>
  <w:num w:numId="24">
    <w:abstractNumId w:val="23"/>
  </w:num>
  <w:num w:numId="25">
    <w:abstractNumId w:val="0"/>
  </w:num>
  <w:num w:numId="26">
    <w:abstractNumId w:val="34"/>
  </w:num>
  <w:num w:numId="27">
    <w:abstractNumId w:val="33"/>
  </w:num>
  <w:num w:numId="28">
    <w:abstractNumId w:val="30"/>
  </w:num>
  <w:num w:numId="29">
    <w:abstractNumId w:val="13"/>
  </w:num>
  <w:num w:numId="30">
    <w:abstractNumId w:val="10"/>
  </w:num>
  <w:num w:numId="31">
    <w:abstractNumId w:val="8"/>
  </w:num>
  <w:num w:numId="32">
    <w:abstractNumId w:val="14"/>
  </w:num>
  <w:num w:numId="33">
    <w:abstractNumId w:val="24"/>
  </w:num>
  <w:num w:numId="34">
    <w:abstractNumId w:val="19"/>
  </w:num>
  <w:num w:numId="35">
    <w:abstractNumId w:val="11"/>
  </w:num>
  <w:num w:numId="36">
    <w:abstractNumId w:val="29"/>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151EF"/>
    <w:rsid w:val="00016BDF"/>
    <w:rsid w:val="0001793E"/>
    <w:rsid w:val="00017AAE"/>
    <w:rsid w:val="00021B74"/>
    <w:rsid w:val="000241D3"/>
    <w:rsid w:val="00024E0E"/>
    <w:rsid w:val="000265BD"/>
    <w:rsid w:val="000267A9"/>
    <w:rsid w:val="00040845"/>
    <w:rsid w:val="00051BA9"/>
    <w:rsid w:val="000630C3"/>
    <w:rsid w:val="0006350C"/>
    <w:rsid w:val="00074795"/>
    <w:rsid w:val="000760F8"/>
    <w:rsid w:val="00082E79"/>
    <w:rsid w:val="000A073B"/>
    <w:rsid w:val="000A2206"/>
    <w:rsid w:val="000B1B0E"/>
    <w:rsid w:val="000B61C1"/>
    <w:rsid w:val="000D0BB0"/>
    <w:rsid w:val="00104987"/>
    <w:rsid w:val="00135FE6"/>
    <w:rsid w:val="00170FAD"/>
    <w:rsid w:val="00173810"/>
    <w:rsid w:val="001835F3"/>
    <w:rsid w:val="00184C98"/>
    <w:rsid w:val="00190AB5"/>
    <w:rsid w:val="001C161E"/>
    <w:rsid w:val="001D5879"/>
    <w:rsid w:val="001D5AFA"/>
    <w:rsid w:val="001D6419"/>
    <w:rsid w:val="001F64A6"/>
    <w:rsid w:val="00202350"/>
    <w:rsid w:val="0020552D"/>
    <w:rsid w:val="0021148F"/>
    <w:rsid w:val="00212C93"/>
    <w:rsid w:val="002147DA"/>
    <w:rsid w:val="00216174"/>
    <w:rsid w:val="002326A5"/>
    <w:rsid w:val="00237324"/>
    <w:rsid w:val="00237FE7"/>
    <w:rsid w:val="002409D8"/>
    <w:rsid w:val="002478B5"/>
    <w:rsid w:val="00252C8E"/>
    <w:rsid w:val="00262D23"/>
    <w:rsid w:val="00266AF0"/>
    <w:rsid w:val="00270A0A"/>
    <w:rsid w:val="00273D7D"/>
    <w:rsid w:val="00284DAE"/>
    <w:rsid w:val="00287BA9"/>
    <w:rsid w:val="002944C6"/>
    <w:rsid w:val="002A6DE6"/>
    <w:rsid w:val="002B234B"/>
    <w:rsid w:val="002B278A"/>
    <w:rsid w:val="002B4A3E"/>
    <w:rsid w:val="002B4FC9"/>
    <w:rsid w:val="002C29D0"/>
    <w:rsid w:val="002C79BE"/>
    <w:rsid w:val="002D677B"/>
    <w:rsid w:val="002F174C"/>
    <w:rsid w:val="002F32D4"/>
    <w:rsid w:val="002F62FE"/>
    <w:rsid w:val="00302C7C"/>
    <w:rsid w:val="00315FD3"/>
    <w:rsid w:val="003179A7"/>
    <w:rsid w:val="00324385"/>
    <w:rsid w:val="00324B1D"/>
    <w:rsid w:val="00324E32"/>
    <w:rsid w:val="0032775E"/>
    <w:rsid w:val="00334AC1"/>
    <w:rsid w:val="00341F38"/>
    <w:rsid w:val="00343C23"/>
    <w:rsid w:val="00345288"/>
    <w:rsid w:val="003609BA"/>
    <w:rsid w:val="00364044"/>
    <w:rsid w:val="00367E72"/>
    <w:rsid w:val="003905F2"/>
    <w:rsid w:val="003A7791"/>
    <w:rsid w:val="003B249D"/>
    <w:rsid w:val="003C236C"/>
    <w:rsid w:val="003C741E"/>
    <w:rsid w:val="003E1C46"/>
    <w:rsid w:val="003F1F70"/>
    <w:rsid w:val="003F2F5E"/>
    <w:rsid w:val="003F4240"/>
    <w:rsid w:val="0040132B"/>
    <w:rsid w:val="0041259B"/>
    <w:rsid w:val="00415B37"/>
    <w:rsid w:val="00423A26"/>
    <w:rsid w:val="00433EF7"/>
    <w:rsid w:val="004406A8"/>
    <w:rsid w:val="0044142D"/>
    <w:rsid w:val="00446B63"/>
    <w:rsid w:val="00451B86"/>
    <w:rsid w:val="0045733B"/>
    <w:rsid w:val="00482205"/>
    <w:rsid w:val="00483C40"/>
    <w:rsid w:val="00487575"/>
    <w:rsid w:val="00494DA6"/>
    <w:rsid w:val="004A6993"/>
    <w:rsid w:val="004B470D"/>
    <w:rsid w:val="004C1152"/>
    <w:rsid w:val="004C4351"/>
    <w:rsid w:val="004E6A08"/>
    <w:rsid w:val="004F0EE7"/>
    <w:rsid w:val="005150BB"/>
    <w:rsid w:val="005158E5"/>
    <w:rsid w:val="00516612"/>
    <w:rsid w:val="0052058B"/>
    <w:rsid w:val="00520CAA"/>
    <w:rsid w:val="00524356"/>
    <w:rsid w:val="0052626E"/>
    <w:rsid w:val="005325C0"/>
    <w:rsid w:val="005368B2"/>
    <w:rsid w:val="0054380C"/>
    <w:rsid w:val="00543E26"/>
    <w:rsid w:val="00553CA1"/>
    <w:rsid w:val="005551B7"/>
    <w:rsid w:val="00560773"/>
    <w:rsid w:val="00562DFB"/>
    <w:rsid w:val="0056315F"/>
    <w:rsid w:val="005672BD"/>
    <w:rsid w:val="00567DDE"/>
    <w:rsid w:val="005711D8"/>
    <w:rsid w:val="00575341"/>
    <w:rsid w:val="00576282"/>
    <w:rsid w:val="00577B29"/>
    <w:rsid w:val="005812D0"/>
    <w:rsid w:val="005836FF"/>
    <w:rsid w:val="005A4B1E"/>
    <w:rsid w:val="005A54BD"/>
    <w:rsid w:val="005B533B"/>
    <w:rsid w:val="005B55D5"/>
    <w:rsid w:val="005B69B2"/>
    <w:rsid w:val="005D1769"/>
    <w:rsid w:val="005E10B4"/>
    <w:rsid w:val="005E14C3"/>
    <w:rsid w:val="005F7876"/>
    <w:rsid w:val="0060418B"/>
    <w:rsid w:val="00605D26"/>
    <w:rsid w:val="00621198"/>
    <w:rsid w:val="00655EE9"/>
    <w:rsid w:val="00664021"/>
    <w:rsid w:val="0066650A"/>
    <w:rsid w:val="00673349"/>
    <w:rsid w:val="006734F4"/>
    <w:rsid w:val="006933B3"/>
    <w:rsid w:val="0069354B"/>
    <w:rsid w:val="006A417E"/>
    <w:rsid w:val="006A41C8"/>
    <w:rsid w:val="006A7FD0"/>
    <w:rsid w:val="006B51A9"/>
    <w:rsid w:val="006B634F"/>
    <w:rsid w:val="006D0DE8"/>
    <w:rsid w:val="006D3327"/>
    <w:rsid w:val="006E269F"/>
    <w:rsid w:val="006E4D28"/>
    <w:rsid w:val="006E78CE"/>
    <w:rsid w:val="006F01D1"/>
    <w:rsid w:val="006F15CC"/>
    <w:rsid w:val="006F550E"/>
    <w:rsid w:val="007221F4"/>
    <w:rsid w:val="007247C2"/>
    <w:rsid w:val="00731245"/>
    <w:rsid w:val="00733007"/>
    <w:rsid w:val="00740C4C"/>
    <w:rsid w:val="00753A17"/>
    <w:rsid w:val="00762E43"/>
    <w:rsid w:val="00764C74"/>
    <w:rsid w:val="0076515E"/>
    <w:rsid w:val="00773EF5"/>
    <w:rsid w:val="00776BFF"/>
    <w:rsid w:val="00784DC0"/>
    <w:rsid w:val="007B2C24"/>
    <w:rsid w:val="007B4807"/>
    <w:rsid w:val="007C029A"/>
    <w:rsid w:val="007D252A"/>
    <w:rsid w:val="007E23B4"/>
    <w:rsid w:val="007F08A5"/>
    <w:rsid w:val="00800ED8"/>
    <w:rsid w:val="00803692"/>
    <w:rsid w:val="00806F9C"/>
    <w:rsid w:val="00813CD5"/>
    <w:rsid w:val="00822A70"/>
    <w:rsid w:val="00833B6A"/>
    <w:rsid w:val="00850F1A"/>
    <w:rsid w:val="00852B18"/>
    <w:rsid w:val="00856D41"/>
    <w:rsid w:val="008772E2"/>
    <w:rsid w:val="0088006B"/>
    <w:rsid w:val="008854FE"/>
    <w:rsid w:val="00892E1A"/>
    <w:rsid w:val="00895B33"/>
    <w:rsid w:val="00896392"/>
    <w:rsid w:val="008A75EC"/>
    <w:rsid w:val="008C65BD"/>
    <w:rsid w:val="008C7E7B"/>
    <w:rsid w:val="008D20FD"/>
    <w:rsid w:val="008E3682"/>
    <w:rsid w:val="008F01BF"/>
    <w:rsid w:val="008F7EC7"/>
    <w:rsid w:val="00902345"/>
    <w:rsid w:val="00902BE5"/>
    <w:rsid w:val="00906AD0"/>
    <w:rsid w:val="00915CD5"/>
    <w:rsid w:val="0092068E"/>
    <w:rsid w:val="00922890"/>
    <w:rsid w:val="00923776"/>
    <w:rsid w:val="00931465"/>
    <w:rsid w:val="00933F0B"/>
    <w:rsid w:val="00942728"/>
    <w:rsid w:val="00950D21"/>
    <w:rsid w:val="00967E6C"/>
    <w:rsid w:val="00981AF8"/>
    <w:rsid w:val="00987C5D"/>
    <w:rsid w:val="009913B0"/>
    <w:rsid w:val="00993366"/>
    <w:rsid w:val="00995269"/>
    <w:rsid w:val="009A4637"/>
    <w:rsid w:val="009A4B17"/>
    <w:rsid w:val="009B4B1E"/>
    <w:rsid w:val="009B66D0"/>
    <w:rsid w:val="009B6D11"/>
    <w:rsid w:val="009B72E2"/>
    <w:rsid w:val="009C2568"/>
    <w:rsid w:val="009C6172"/>
    <w:rsid w:val="009D02D0"/>
    <w:rsid w:val="009D41F7"/>
    <w:rsid w:val="009D4D30"/>
    <w:rsid w:val="009D6DCC"/>
    <w:rsid w:val="009E5E1C"/>
    <w:rsid w:val="009F653F"/>
    <w:rsid w:val="009F6979"/>
    <w:rsid w:val="00A12FD9"/>
    <w:rsid w:val="00A14ECC"/>
    <w:rsid w:val="00A14EF8"/>
    <w:rsid w:val="00A203EB"/>
    <w:rsid w:val="00A40991"/>
    <w:rsid w:val="00A44CEC"/>
    <w:rsid w:val="00A54118"/>
    <w:rsid w:val="00A67032"/>
    <w:rsid w:val="00A672E9"/>
    <w:rsid w:val="00A674B4"/>
    <w:rsid w:val="00A677E1"/>
    <w:rsid w:val="00A7064A"/>
    <w:rsid w:val="00A71857"/>
    <w:rsid w:val="00A73976"/>
    <w:rsid w:val="00A75B67"/>
    <w:rsid w:val="00A915A7"/>
    <w:rsid w:val="00A97EF4"/>
    <w:rsid w:val="00AA52F4"/>
    <w:rsid w:val="00AB3390"/>
    <w:rsid w:val="00AB518E"/>
    <w:rsid w:val="00AB5C87"/>
    <w:rsid w:val="00AC0222"/>
    <w:rsid w:val="00AC5205"/>
    <w:rsid w:val="00AF0132"/>
    <w:rsid w:val="00AF5121"/>
    <w:rsid w:val="00B00806"/>
    <w:rsid w:val="00B0782A"/>
    <w:rsid w:val="00B2455C"/>
    <w:rsid w:val="00B50B9C"/>
    <w:rsid w:val="00B532F2"/>
    <w:rsid w:val="00B57FDA"/>
    <w:rsid w:val="00B738CF"/>
    <w:rsid w:val="00B82A9C"/>
    <w:rsid w:val="00B942DB"/>
    <w:rsid w:val="00BA2A28"/>
    <w:rsid w:val="00BA7E31"/>
    <w:rsid w:val="00BC1BA8"/>
    <w:rsid w:val="00BC34A7"/>
    <w:rsid w:val="00BC4699"/>
    <w:rsid w:val="00BD542A"/>
    <w:rsid w:val="00BE1A18"/>
    <w:rsid w:val="00BE1C65"/>
    <w:rsid w:val="00C061A2"/>
    <w:rsid w:val="00C113B5"/>
    <w:rsid w:val="00C41DED"/>
    <w:rsid w:val="00C44DF9"/>
    <w:rsid w:val="00C568A2"/>
    <w:rsid w:val="00C62D06"/>
    <w:rsid w:val="00C642EE"/>
    <w:rsid w:val="00C6561E"/>
    <w:rsid w:val="00C66BDE"/>
    <w:rsid w:val="00C7554D"/>
    <w:rsid w:val="00C80042"/>
    <w:rsid w:val="00C93B8A"/>
    <w:rsid w:val="00C94B78"/>
    <w:rsid w:val="00CA2626"/>
    <w:rsid w:val="00CA709F"/>
    <w:rsid w:val="00CA7C11"/>
    <w:rsid w:val="00CD25C6"/>
    <w:rsid w:val="00CD45B5"/>
    <w:rsid w:val="00CD6744"/>
    <w:rsid w:val="00CE1AF8"/>
    <w:rsid w:val="00CE55E1"/>
    <w:rsid w:val="00CE66ED"/>
    <w:rsid w:val="00CE6AA5"/>
    <w:rsid w:val="00D00020"/>
    <w:rsid w:val="00D074C6"/>
    <w:rsid w:val="00D10798"/>
    <w:rsid w:val="00D1313D"/>
    <w:rsid w:val="00D2290C"/>
    <w:rsid w:val="00D26E1E"/>
    <w:rsid w:val="00D32427"/>
    <w:rsid w:val="00D327BC"/>
    <w:rsid w:val="00D33889"/>
    <w:rsid w:val="00D34EAA"/>
    <w:rsid w:val="00D407C2"/>
    <w:rsid w:val="00D4175A"/>
    <w:rsid w:val="00D5210E"/>
    <w:rsid w:val="00D724E0"/>
    <w:rsid w:val="00D72F9A"/>
    <w:rsid w:val="00D76941"/>
    <w:rsid w:val="00D80B42"/>
    <w:rsid w:val="00D82BC3"/>
    <w:rsid w:val="00D9620F"/>
    <w:rsid w:val="00D97D1E"/>
    <w:rsid w:val="00DC2725"/>
    <w:rsid w:val="00DC583C"/>
    <w:rsid w:val="00DD46A3"/>
    <w:rsid w:val="00DE1E9D"/>
    <w:rsid w:val="00E0792C"/>
    <w:rsid w:val="00E268EB"/>
    <w:rsid w:val="00E35499"/>
    <w:rsid w:val="00E43949"/>
    <w:rsid w:val="00E50FB0"/>
    <w:rsid w:val="00E5792D"/>
    <w:rsid w:val="00E6090F"/>
    <w:rsid w:val="00E61BFA"/>
    <w:rsid w:val="00E657C8"/>
    <w:rsid w:val="00E8366F"/>
    <w:rsid w:val="00E845B3"/>
    <w:rsid w:val="00E8792B"/>
    <w:rsid w:val="00EA55C2"/>
    <w:rsid w:val="00EC369C"/>
    <w:rsid w:val="00EC3BCA"/>
    <w:rsid w:val="00ED0D12"/>
    <w:rsid w:val="00ED453B"/>
    <w:rsid w:val="00EE34FE"/>
    <w:rsid w:val="00EE7CD4"/>
    <w:rsid w:val="00F058DA"/>
    <w:rsid w:val="00F1031F"/>
    <w:rsid w:val="00F10D27"/>
    <w:rsid w:val="00F27103"/>
    <w:rsid w:val="00F2782F"/>
    <w:rsid w:val="00F3213F"/>
    <w:rsid w:val="00F34725"/>
    <w:rsid w:val="00F47B86"/>
    <w:rsid w:val="00F662F2"/>
    <w:rsid w:val="00FA5C07"/>
    <w:rsid w:val="00FB55DA"/>
    <w:rsid w:val="00FC39CF"/>
    <w:rsid w:val="00FC4680"/>
    <w:rsid w:val="00FD0885"/>
    <w:rsid w:val="00FD3CCA"/>
    <w:rsid w:val="00FE19FB"/>
    <w:rsid w:val="00FF04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7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4C6"/>
  </w:style>
  <w:style w:type="paragraph" w:styleId="Footer">
    <w:name w:val="footer"/>
    <w:basedOn w:val="Normal"/>
    <w:link w:val="FooterChar"/>
    <w:uiPriority w:val="99"/>
    <w:unhideWhenUsed/>
    <w:rsid w:val="00D07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4C6"/>
  </w:style>
  <w:style w:type="paragraph" w:styleId="ListParagraph">
    <w:name w:val="List Paragraph"/>
    <w:basedOn w:val="Normal"/>
    <w:uiPriority w:val="34"/>
    <w:qFormat/>
    <w:rsid w:val="00FE19FB"/>
    <w:pPr>
      <w:ind w:left="720"/>
      <w:contextualSpacing/>
    </w:pPr>
  </w:style>
  <w:style w:type="character" w:styleId="PlaceholderText">
    <w:name w:val="Placeholder Text"/>
    <w:basedOn w:val="DefaultParagraphFont"/>
    <w:uiPriority w:val="99"/>
    <w:semiHidden/>
    <w:rsid w:val="00016BDF"/>
    <w:rPr>
      <w:color w:val="808080"/>
    </w:rPr>
  </w:style>
  <w:style w:type="paragraph" w:styleId="NormalWeb">
    <w:name w:val="Normal (Web)"/>
    <w:basedOn w:val="Normal"/>
    <w:uiPriority w:val="99"/>
    <w:semiHidden/>
    <w:unhideWhenUsed/>
    <w:rsid w:val="0094272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E6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4351"/>
    <w:rPr>
      <w:color w:val="0563C1" w:themeColor="hyperlink"/>
      <w:u w:val="single"/>
    </w:rPr>
  </w:style>
  <w:style w:type="character" w:styleId="FollowedHyperlink">
    <w:name w:val="FollowedHyperlink"/>
    <w:basedOn w:val="DefaultParagraphFont"/>
    <w:uiPriority w:val="99"/>
    <w:semiHidden/>
    <w:unhideWhenUsed/>
    <w:rsid w:val="004C43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117986">
      <w:bodyDiv w:val="1"/>
      <w:marLeft w:val="0"/>
      <w:marRight w:val="0"/>
      <w:marTop w:val="0"/>
      <w:marBottom w:val="0"/>
      <w:divBdr>
        <w:top w:val="none" w:sz="0" w:space="0" w:color="auto"/>
        <w:left w:val="none" w:sz="0" w:space="0" w:color="auto"/>
        <w:bottom w:val="none" w:sz="0" w:space="0" w:color="auto"/>
        <w:right w:val="none" w:sz="0" w:space="0" w:color="auto"/>
      </w:divBdr>
    </w:div>
    <w:div w:id="1406032498">
      <w:bodyDiv w:val="1"/>
      <w:marLeft w:val="0"/>
      <w:marRight w:val="0"/>
      <w:marTop w:val="0"/>
      <w:marBottom w:val="0"/>
      <w:divBdr>
        <w:top w:val="none" w:sz="0" w:space="0" w:color="auto"/>
        <w:left w:val="none" w:sz="0" w:space="0" w:color="auto"/>
        <w:bottom w:val="none" w:sz="0" w:space="0" w:color="auto"/>
        <w:right w:val="none" w:sz="0" w:space="0" w:color="auto"/>
      </w:divBdr>
    </w:div>
    <w:div w:id="159084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ulturesciences.chimie.ens.fr/content/les-forces-de-van-der-waals-et-le-gecko" TargetMode="External"/><Relationship Id="rId13" Type="http://schemas.microsoft.com/office/2007/relationships/hdphoto" Target="media/hdphoto2.wdp"/><Relationship Id="rId18" Type="http://schemas.openxmlformats.org/officeDocument/2006/relationships/hyperlink" Target="https://www.youtube.com/watch?v=-jqO6E7Maxc&amp;t=90s"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vivonslessciences.editions-hatier.fr/ressources/Physique-Chimie/tle/micromega_pcts_titrage_conduc/titrage_conduc.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s://www.youtube.com/watch?v=Zow0Tszj380" TargetMode="Externa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www.youtube.com/watch?v=1m4-eucOPPQ"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www.librairiedemolecules.education.fr/outils/scribmol/scrib.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B4C11-EA13-480F-9701-5C3C1CFD3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9277</TotalTime>
  <Pages>10</Pages>
  <Words>2851</Words>
  <Characters>15682</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L'Oréal</Company>
  <LinksUpToDate>false</LinksUpToDate>
  <CharactersWithSpaces>18497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Bernard Chelli</cp:lastModifiedBy>
  <cp:revision>268</cp:revision>
  <dcterms:created xsi:type="dcterms:W3CDTF">2020-03-23T09:47:00Z</dcterms:created>
  <dcterms:modified xsi:type="dcterms:W3CDTF">2020-05-27T18:24:00Z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